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lenraster"/>
        <w:tblpPr w:leftFromText="180" w:rightFromText="180" w:tblpY="1234"/>
        <w:tblW w:w="9918" w:type="dxa"/>
        <w:shd w:val="clear" w:color="auto" w:fill="FFFFFF" w:themeFill="background1"/>
        <w:tblLook w:val="04A0" w:firstRow="1" w:lastRow="0" w:firstColumn="1" w:lastColumn="0" w:noHBand="0" w:noVBand="1"/>
      </w:tblPr>
      <w:tblGrid>
        <w:gridCol w:w="4531"/>
        <w:gridCol w:w="5387"/>
      </w:tblGrid>
      <w:tr w:rsidR="0002459A" w:rsidRPr="00611874" w14:paraId="40DC6226" w14:textId="77777777" w:rsidTr="0006052B">
        <w:tc>
          <w:tcPr>
            <w:tcW w:w="4531" w:type="dxa"/>
            <w:shd w:val="clear" w:color="auto" w:fill="FFFFFF" w:themeFill="background1"/>
          </w:tcPr>
          <w:p w14:paraId="134E22D8" w14:textId="77777777" w:rsidR="0002459A" w:rsidRPr="00611874" w:rsidRDefault="0002459A" w:rsidP="0006052B">
            <w:pPr>
              <w:pStyle w:val="Textkrper"/>
              <w:shd w:val="clear" w:color="auto" w:fill="FFFFFF" w:themeFill="background1"/>
            </w:pPr>
            <w:proofErr w:type="spellStart"/>
            <w:proofErr w:type="gramStart"/>
            <w:r w:rsidRPr="00611874">
              <w:t>rand</w:t>
            </w:r>
            <w:proofErr w:type="spellEnd"/>
            <w:r w:rsidRPr="00611874">
              <w:t>(</w:t>
            </w:r>
            <w:proofErr w:type="gramEnd"/>
            <w:r w:rsidRPr="00611874">
              <w:t>)</w:t>
            </w:r>
          </w:p>
          <w:p w14:paraId="379B63DA" w14:textId="77777777" w:rsidR="0002459A" w:rsidRPr="00611874" w:rsidRDefault="0002459A" w:rsidP="0006052B">
            <w:pPr>
              <w:pStyle w:val="Textkrper"/>
              <w:shd w:val="clear" w:color="auto" w:fill="FFFFFF" w:themeFill="background1"/>
            </w:pPr>
          </w:p>
          <w:p w14:paraId="5F52828D" w14:textId="77777777" w:rsidR="0002459A" w:rsidRPr="00611874" w:rsidRDefault="0002459A" w:rsidP="0006052B">
            <w:pPr>
              <w:pStyle w:val="Textkrper"/>
              <w:shd w:val="clear" w:color="auto" w:fill="FFFFFF" w:themeFill="background1"/>
            </w:pPr>
            <w:proofErr w:type="spellStart"/>
            <w:r w:rsidRPr="00611874">
              <w:t>rand</w:t>
            </w:r>
            <w:proofErr w:type="spellEnd"/>
            <w:r w:rsidRPr="00611874">
              <w:t>(n)</w:t>
            </w:r>
          </w:p>
        </w:tc>
        <w:tc>
          <w:tcPr>
            <w:tcW w:w="5387" w:type="dxa"/>
            <w:shd w:val="clear" w:color="auto" w:fill="FFFFFF" w:themeFill="background1"/>
          </w:tcPr>
          <w:p w14:paraId="7B674BB0" w14:textId="77777777" w:rsidR="0002459A" w:rsidRPr="00611874" w:rsidRDefault="0002459A" w:rsidP="0006052B">
            <w:pPr>
              <w:pStyle w:val="Textkrper"/>
              <w:shd w:val="clear" w:color="auto" w:fill="FFFFFF" w:themeFill="background1"/>
            </w:pPr>
            <w:r w:rsidRPr="00611874">
              <w:t>Erzeugt in einer Zelle eine Zufallszahl zwischen 0 und 1.</w:t>
            </w:r>
          </w:p>
          <w:p w14:paraId="44CF916E" w14:textId="77777777" w:rsidR="0002459A" w:rsidRDefault="0002459A" w:rsidP="0006052B">
            <w:pPr>
              <w:pStyle w:val="Textkrper"/>
              <w:shd w:val="clear" w:color="auto" w:fill="FFFFFF" w:themeFill="background1"/>
            </w:pPr>
          </w:p>
          <w:p w14:paraId="6A0AF16A" w14:textId="77777777" w:rsidR="0002459A" w:rsidRPr="00611874" w:rsidRDefault="0002459A" w:rsidP="0006052B">
            <w:pPr>
              <w:pStyle w:val="Textkrper"/>
              <w:shd w:val="clear" w:color="auto" w:fill="FFFFFF" w:themeFill="background1"/>
            </w:pPr>
            <w:r w:rsidRPr="00611874">
              <w:t>Erzeugt n-viele Zufallszahlen in [0 ; 1] in einer Spalte.</w:t>
            </w:r>
          </w:p>
        </w:tc>
      </w:tr>
      <w:tr w:rsidR="0002459A" w:rsidRPr="00611874" w14:paraId="24BB4E33" w14:textId="77777777" w:rsidTr="0006052B">
        <w:tc>
          <w:tcPr>
            <w:tcW w:w="4531" w:type="dxa"/>
            <w:shd w:val="clear" w:color="auto" w:fill="FFFFFF" w:themeFill="background1"/>
          </w:tcPr>
          <w:p w14:paraId="61AE2232" w14:textId="77777777" w:rsidR="0002459A" w:rsidRPr="00552A9A" w:rsidRDefault="0002459A" w:rsidP="0006052B">
            <w:pPr>
              <w:pStyle w:val="Textkrper"/>
              <w:shd w:val="clear" w:color="auto" w:fill="FFFFFF" w:themeFill="background1"/>
              <w:rPr>
                <w:lang w:val="en-GB"/>
              </w:rPr>
            </w:pPr>
            <w:proofErr w:type="spellStart"/>
            <w:r w:rsidRPr="00552A9A">
              <w:rPr>
                <w:lang w:val="en-GB"/>
              </w:rPr>
              <w:t>randint</w:t>
            </w:r>
            <w:proofErr w:type="spellEnd"/>
            <w:r w:rsidRPr="00552A9A">
              <w:rPr>
                <w:lang w:val="en-GB"/>
              </w:rPr>
              <w:t>(</w:t>
            </w:r>
            <w:proofErr w:type="spellStart"/>
            <w:r w:rsidRPr="00552A9A">
              <w:rPr>
                <w:lang w:val="en-GB"/>
              </w:rPr>
              <w:t>gu</w:t>
            </w:r>
            <w:proofErr w:type="spellEnd"/>
            <w:r w:rsidRPr="00552A9A">
              <w:rPr>
                <w:lang w:val="en-GB"/>
              </w:rPr>
              <w:t>, go)</w:t>
            </w:r>
          </w:p>
          <w:p w14:paraId="7062C28F" w14:textId="77777777" w:rsidR="0002459A" w:rsidRPr="00552A9A" w:rsidRDefault="0002459A" w:rsidP="0006052B">
            <w:pPr>
              <w:pStyle w:val="Textkrper"/>
              <w:shd w:val="clear" w:color="auto" w:fill="FFFFFF" w:themeFill="background1"/>
              <w:rPr>
                <w:lang w:val="en-GB"/>
              </w:rPr>
            </w:pPr>
          </w:p>
          <w:p w14:paraId="17CEE575" w14:textId="77777777" w:rsidR="0002459A" w:rsidRPr="00552A9A" w:rsidRDefault="0002459A" w:rsidP="0006052B">
            <w:pPr>
              <w:pStyle w:val="Textkrper"/>
              <w:shd w:val="clear" w:color="auto" w:fill="FFFFFF" w:themeFill="background1"/>
              <w:rPr>
                <w:lang w:val="en-GB"/>
              </w:rPr>
            </w:pPr>
            <w:proofErr w:type="spellStart"/>
            <w:r w:rsidRPr="00552A9A">
              <w:rPr>
                <w:lang w:val="en-GB"/>
              </w:rPr>
              <w:t>randint</w:t>
            </w:r>
            <w:proofErr w:type="spellEnd"/>
            <w:r w:rsidRPr="00552A9A">
              <w:rPr>
                <w:lang w:val="en-GB"/>
              </w:rPr>
              <w:t>(</w:t>
            </w:r>
            <w:proofErr w:type="spellStart"/>
            <w:r w:rsidRPr="00552A9A">
              <w:rPr>
                <w:lang w:val="en-GB"/>
              </w:rPr>
              <w:t>gu</w:t>
            </w:r>
            <w:proofErr w:type="spellEnd"/>
            <w:r w:rsidRPr="00552A9A">
              <w:rPr>
                <w:lang w:val="en-GB"/>
              </w:rPr>
              <w:t>, go, n)</w:t>
            </w:r>
          </w:p>
        </w:tc>
        <w:tc>
          <w:tcPr>
            <w:tcW w:w="5387" w:type="dxa"/>
            <w:shd w:val="clear" w:color="auto" w:fill="FFFFFF" w:themeFill="background1"/>
          </w:tcPr>
          <w:p w14:paraId="77457691" w14:textId="77777777" w:rsidR="0002459A" w:rsidRDefault="0002459A" w:rsidP="0006052B">
            <w:pPr>
              <w:pStyle w:val="Textkrper"/>
              <w:shd w:val="clear" w:color="auto" w:fill="FFFFFF" w:themeFill="background1"/>
            </w:pPr>
            <w:r w:rsidRPr="00611874">
              <w:t>Es wird in einer Zelle eine ganze Zahl aus [</w:t>
            </w:r>
            <w:proofErr w:type="spellStart"/>
            <w:r w:rsidRPr="00611874">
              <w:t>gu</w:t>
            </w:r>
            <w:proofErr w:type="spellEnd"/>
            <w:r w:rsidRPr="00611874">
              <w:t xml:space="preserve">, </w:t>
            </w:r>
            <w:proofErr w:type="spellStart"/>
            <w:r w:rsidRPr="00611874">
              <w:t>go</w:t>
            </w:r>
            <w:proofErr w:type="spellEnd"/>
            <w:r w:rsidRPr="00611874">
              <w:t>] zufällig ausgegeben.</w:t>
            </w:r>
          </w:p>
          <w:p w14:paraId="3EE29A4D" w14:textId="77777777" w:rsidR="0002459A" w:rsidRPr="00611874" w:rsidRDefault="0002459A" w:rsidP="0006052B">
            <w:pPr>
              <w:pStyle w:val="Textkrper"/>
              <w:shd w:val="clear" w:color="auto" w:fill="FFFFFF" w:themeFill="background1"/>
            </w:pPr>
          </w:p>
          <w:p w14:paraId="16465F1B" w14:textId="77777777" w:rsidR="0002459A" w:rsidRPr="00611874" w:rsidRDefault="0002459A" w:rsidP="0006052B">
            <w:pPr>
              <w:pStyle w:val="Textkrper"/>
              <w:shd w:val="clear" w:color="auto" w:fill="FFFFFF" w:themeFill="background1"/>
            </w:pPr>
            <w:r w:rsidRPr="00611874">
              <w:t>Es werden in einer Spalte n ganze Zahlen aus [</w:t>
            </w:r>
            <w:proofErr w:type="spellStart"/>
            <w:r w:rsidRPr="00611874">
              <w:t>gu</w:t>
            </w:r>
            <w:proofErr w:type="spellEnd"/>
            <w:r w:rsidRPr="00611874">
              <w:t xml:space="preserve">, </w:t>
            </w:r>
            <w:proofErr w:type="spellStart"/>
            <w:r w:rsidRPr="00611874">
              <w:t>go</w:t>
            </w:r>
            <w:proofErr w:type="spellEnd"/>
            <w:r w:rsidRPr="00611874">
              <w:t>] zufällig ausgegeben.</w:t>
            </w:r>
          </w:p>
        </w:tc>
      </w:tr>
      <w:tr w:rsidR="0002459A" w:rsidRPr="00611874" w14:paraId="126F266A" w14:textId="77777777" w:rsidTr="0006052B">
        <w:tc>
          <w:tcPr>
            <w:tcW w:w="4531" w:type="dxa"/>
            <w:shd w:val="clear" w:color="auto" w:fill="FFFFFF" w:themeFill="background1"/>
          </w:tcPr>
          <w:p w14:paraId="40B3C7A1" w14:textId="77777777" w:rsidR="0002459A" w:rsidRDefault="0002459A" w:rsidP="0006052B">
            <w:pPr>
              <w:pStyle w:val="Textkrper"/>
              <w:shd w:val="clear" w:color="auto" w:fill="FFFFFF" w:themeFill="background1"/>
            </w:pPr>
            <w:proofErr w:type="spellStart"/>
            <w:r>
              <w:t>randbin</w:t>
            </w:r>
            <w:proofErr w:type="spellEnd"/>
            <w:r>
              <w:t>(</w:t>
            </w:r>
            <w:proofErr w:type="gramStart"/>
            <w:r>
              <w:t>n</w:t>
            </w:r>
            <w:r w:rsidRPr="00611874">
              <w:t>,p</w:t>
            </w:r>
            <w:proofErr w:type="gramEnd"/>
            <w:r w:rsidRPr="00611874">
              <w:t>,anz</w:t>
            </w:r>
            <w:r>
              <w:t>1</w:t>
            </w:r>
            <w:r w:rsidRPr="00611874">
              <w:t>)</w:t>
            </w:r>
          </w:p>
          <w:p w14:paraId="4BFE41CE" w14:textId="77777777" w:rsidR="0002459A" w:rsidRDefault="0002459A" w:rsidP="0006052B">
            <w:pPr>
              <w:pStyle w:val="Textkrper"/>
              <w:shd w:val="clear" w:color="auto" w:fill="FFFFFF" w:themeFill="background1"/>
            </w:pPr>
          </w:p>
          <w:p w14:paraId="742F5F43" w14:textId="77777777" w:rsidR="0002459A" w:rsidRPr="004F4D97" w:rsidRDefault="0002459A" w:rsidP="0006052B">
            <w:pPr>
              <w:pStyle w:val="Textkrper"/>
              <w:shd w:val="clear" w:color="auto" w:fill="FFFFFF" w:themeFill="background1"/>
              <w:ind w:left="0"/>
            </w:pPr>
          </w:p>
        </w:tc>
        <w:tc>
          <w:tcPr>
            <w:tcW w:w="5387" w:type="dxa"/>
            <w:shd w:val="clear" w:color="auto" w:fill="FFFFFF" w:themeFill="background1"/>
          </w:tcPr>
          <w:p w14:paraId="58668EF7" w14:textId="77777777" w:rsidR="0002459A" w:rsidRPr="00611874" w:rsidRDefault="0002459A" w:rsidP="0006052B">
            <w:pPr>
              <w:pStyle w:val="Textkrper"/>
              <w:shd w:val="clear" w:color="auto" w:fill="FFFFFF" w:themeFill="background1"/>
            </w:pPr>
            <w:r w:rsidRPr="00611874">
              <w:t>Simulation bei einem binomialverteilten Zufallsversuch:</w:t>
            </w:r>
          </w:p>
          <w:p w14:paraId="71877CDC" w14:textId="77777777" w:rsidR="0002459A" w:rsidRPr="00611874" w:rsidRDefault="0002459A" w:rsidP="0006052B">
            <w:pPr>
              <w:pStyle w:val="Textkrper"/>
              <w:shd w:val="clear" w:color="auto" w:fill="FFFFFF" w:themeFill="background1"/>
            </w:pPr>
            <w:r>
              <w:t>n</w:t>
            </w:r>
            <w:r w:rsidRPr="00611874">
              <w:t xml:space="preserve">: So oft wird bei </w:t>
            </w:r>
            <w:r w:rsidRPr="00611874">
              <w:rPr>
                <w:u w:val="single"/>
              </w:rPr>
              <w:t>einer</w:t>
            </w:r>
            <w:r w:rsidRPr="00611874">
              <w:t xml:space="preserve"> Versuchsdurchführung gezogen</w:t>
            </w:r>
          </w:p>
          <w:p w14:paraId="75CDE9AC" w14:textId="77777777" w:rsidR="0002459A" w:rsidRPr="00611874" w:rsidRDefault="0002459A" w:rsidP="0006052B">
            <w:pPr>
              <w:pStyle w:val="Textkrper"/>
              <w:shd w:val="clear" w:color="auto" w:fill="FFFFFF" w:themeFill="background1"/>
            </w:pPr>
            <w:r w:rsidRPr="00611874">
              <w:t xml:space="preserve">p: </w:t>
            </w:r>
            <w:proofErr w:type="spellStart"/>
            <w:r w:rsidRPr="00611874">
              <w:t>W’keit</w:t>
            </w:r>
            <w:proofErr w:type="spellEnd"/>
            <w:r w:rsidRPr="00611874">
              <w:t xml:space="preserve"> für das Ereignis</w:t>
            </w:r>
          </w:p>
          <w:p w14:paraId="778A5F18" w14:textId="77777777" w:rsidR="0002459A" w:rsidRPr="00611874" w:rsidRDefault="0002459A" w:rsidP="0006052B">
            <w:pPr>
              <w:pStyle w:val="Textkrper"/>
              <w:shd w:val="clear" w:color="auto" w:fill="FFFFFF" w:themeFill="background1"/>
            </w:pPr>
            <w:r w:rsidRPr="00611874">
              <w:t>anz</w:t>
            </w:r>
            <w:r>
              <w:t>1</w:t>
            </w:r>
            <w:r w:rsidRPr="00611874">
              <w:t>: So oft wird der Versuch durchgeführt.</w:t>
            </w:r>
          </w:p>
        </w:tc>
      </w:tr>
      <w:tr w:rsidR="0002459A" w:rsidRPr="00611874" w14:paraId="595471E2" w14:textId="77777777" w:rsidTr="0006052B">
        <w:tc>
          <w:tcPr>
            <w:tcW w:w="4531" w:type="dxa"/>
            <w:shd w:val="clear" w:color="auto" w:fill="FFFFFF" w:themeFill="background1"/>
          </w:tcPr>
          <w:p w14:paraId="4D216C60" w14:textId="77777777" w:rsidR="0002459A" w:rsidRDefault="0002459A" w:rsidP="0006052B">
            <w:pPr>
              <w:pStyle w:val="Textkrper"/>
              <w:shd w:val="clear" w:color="auto" w:fill="FFFFFF" w:themeFill="background1"/>
            </w:pPr>
            <w:proofErr w:type="spellStart"/>
            <w:proofErr w:type="gramStart"/>
            <w:r w:rsidRPr="00611874">
              <w:t>randsamp</w:t>
            </w:r>
            <w:proofErr w:type="spellEnd"/>
            <w:r w:rsidRPr="00611874">
              <w:t>(</w:t>
            </w:r>
            <w:proofErr w:type="spellStart"/>
            <w:proofErr w:type="gramEnd"/>
            <w:r w:rsidRPr="00611874">
              <w:t>var</w:t>
            </w:r>
            <w:proofErr w:type="spellEnd"/>
            <w:r w:rsidRPr="00611874">
              <w:t>, n)</w:t>
            </w:r>
          </w:p>
          <w:p w14:paraId="16477DBD" w14:textId="77777777" w:rsidR="0002459A" w:rsidRDefault="0002459A" w:rsidP="0006052B">
            <w:pPr>
              <w:pStyle w:val="Textkrper"/>
              <w:shd w:val="clear" w:color="auto" w:fill="FFFFFF" w:themeFill="background1"/>
            </w:pPr>
          </w:p>
          <w:p w14:paraId="4FAF6D7D" w14:textId="77777777" w:rsidR="0002459A" w:rsidRDefault="0002459A" w:rsidP="0006052B">
            <w:pPr>
              <w:pStyle w:val="Textkrper"/>
              <w:shd w:val="clear" w:color="auto" w:fill="FFFFFF" w:themeFill="background1"/>
            </w:pPr>
          </w:p>
          <w:p w14:paraId="1808263C" w14:textId="77777777" w:rsidR="0002459A" w:rsidRDefault="0002459A" w:rsidP="0006052B">
            <w:pPr>
              <w:pStyle w:val="Textkrper"/>
              <w:shd w:val="clear" w:color="auto" w:fill="FFFFFF" w:themeFill="background1"/>
            </w:pPr>
          </w:p>
          <w:p w14:paraId="0BAF8CC3" w14:textId="77777777" w:rsidR="0002459A" w:rsidRDefault="0002459A" w:rsidP="0006052B">
            <w:pPr>
              <w:pStyle w:val="Textkrper"/>
              <w:shd w:val="clear" w:color="auto" w:fill="FFFFFF" w:themeFill="background1"/>
            </w:pPr>
          </w:p>
          <w:p w14:paraId="68B7DAD2" w14:textId="77777777" w:rsidR="0002459A" w:rsidRPr="00611874" w:rsidRDefault="0002459A" w:rsidP="0006052B">
            <w:pPr>
              <w:pStyle w:val="Textkrper"/>
              <w:shd w:val="clear" w:color="auto" w:fill="FFFFFF" w:themeFill="background1"/>
            </w:pPr>
            <w:proofErr w:type="spellStart"/>
            <w:r>
              <w:t>randsamp</w:t>
            </w:r>
            <w:proofErr w:type="spellEnd"/>
            <w:r>
              <w:t>(var,n,1)</w:t>
            </w:r>
          </w:p>
        </w:tc>
        <w:tc>
          <w:tcPr>
            <w:tcW w:w="5387" w:type="dxa"/>
            <w:shd w:val="clear" w:color="auto" w:fill="FFFFFF" w:themeFill="background1"/>
          </w:tcPr>
          <w:p w14:paraId="70529D27" w14:textId="77777777" w:rsidR="0002459A" w:rsidRPr="00611874" w:rsidRDefault="0002459A" w:rsidP="0006052B">
            <w:pPr>
              <w:pStyle w:val="Textkrper"/>
              <w:shd w:val="clear" w:color="auto" w:fill="FFFFFF" w:themeFill="background1"/>
            </w:pPr>
            <w:proofErr w:type="spellStart"/>
            <w:r w:rsidRPr="00611874">
              <w:t>var</w:t>
            </w:r>
            <w:proofErr w:type="spellEnd"/>
            <w:r w:rsidRPr="00611874">
              <w:t xml:space="preserve">: Spaltenname mit den Bezeichnungen der Ergebnisse des Zufallsversuchs, </w:t>
            </w:r>
            <m:oMath>
              <m:r>
                <w:rPr>
                  <w:rFonts w:ascii="Cambria Math" w:hAnsi="Cambria Math"/>
                </w:rPr>
                <m:t>n</m:t>
              </m:r>
              <m:r>
                <m:rPr>
                  <m:scr m:val="double-struck"/>
                </m:rPr>
                <w:rPr>
                  <w:rFonts w:ascii="Cambria Math" w:hAnsi="Cambria Math"/>
                </w:rPr>
                <m:t>∈N</m:t>
              </m:r>
            </m:oMath>
          </w:p>
          <w:p w14:paraId="2C63CC78" w14:textId="77777777" w:rsidR="0002459A" w:rsidRDefault="0002459A" w:rsidP="0006052B">
            <w:pPr>
              <w:pStyle w:val="Textkrper"/>
              <w:shd w:val="clear" w:color="auto" w:fill="FFFFFF" w:themeFill="background1"/>
            </w:pPr>
            <w:r w:rsidRPr="00611874">
              <w:t xml:space="preserve">n-mal wird der Laplace-Zufallsversuch </w:t>
            </w:r>
            <w:r>
              <w:t xml:space="preserve">MIT zurücklegen </w:t>
            </w:r>
            <w:r w:rsidRPr="00611874">
              <w:t>durchgeführt</w:t>
            </w:r>
          </w:p>
          <w:p w14:paraId="0BA7CF45" w14:textId="77777777" w:rsidR="0002459A" w:rsidRDefault="0002459A" w:rsidP="0006052B">
            <w:pPr>
              <w:pStyle w:val="Textkrper"/>
              <w:shd w:val="clear" w:color="auto" w:fill="FFFFFF" w:themeFill="background1"/>
            </w:pPr>
          </w:p>
          <w:p w14:paraId="3FC73BF8" w14:textId="77777777" w:rsidR="0002459A" w:rsidRPr="00611874" w:rsidRDefault="0002459A" w:rsidP="0006052B">
            <w:pPr>
              <w:pStyle w:val="Textkrper"/>
              <w:shd w:val="clear" w:color="auto" w:fill="FFFFFF" w:themeFill="background1"/>
            </w:pPr>
            <w:r w:rsidRPr="00611874">
              <w:t xml:space="preserve">n-mal wird der Laplace-Zufallsversuch </w:t>
            </w:r>
            <w:r>
              <w:t xml:space="preserve">OHNE zurücklegen </w:t>
            </w:r>
            <w:r w:rsidRPr="00611874">
              <w:t>durchgeführt</w:t>
            </w:r>
          </w:p>
        </w:tc>
      </w:tr>
      <w:tr w:rsidR="0002459A" w:rsidRPr="00611874" w14:paraId="6CCC3793" w14:textId="77777777" w:rsidTr="0006052B">
        <w:tc>
          <w:tcPr>
            <w:tcW w:w="4531" w:type="dxa"/>
            <w:shd w:val="clear" w:color="auto" w:fill="FFFFFF" w:themeFill="background1"/>
          </w:tcPr>
          <w:p w14:paraId="17A1CE4F" w14:textId="77777777" w:rsidR="0002459A" w:rsidRPr="00552A9A" w:rsidRDefault="0002459A" w:rsidP="0006052B">
            <w:pPr>
              <w:pStyle w:val="Textkrper"/>
              <w:shd w:val="clear" w:color="auto" w:fill="FFFFFF" w:themeFill="background1"/>
              <w:rPr>
                <w:lang w:val="en-GB"/>
              </w:rPr>
            </w:pPr>
            <w:proofErr w:type="spellStart"/>
            <w:r w:rsidRPr="00552A9A">
              <w:rPr>
                <w:lang w:val="en-GB"/>
              </w:rPr>
              <w:t>seq</w:t>
            </w:r>
            <w:proofErr w:type="spellEnd"/>
            <w:r w:rsidRPr="00552A9A">
              <w:rPr>
                <w:lang w:val="en-GB"/>
              </w:rPr>
              <w:t>(</w:t>
            </w:r>
            <w:proofErr w:type="spellStart"/>
            <w:r w:rsidRPr="00552A9A">
              <w:rPr>
                <w:lang w:val="en-GB"/>
              </w:rPr>
              <w:t>term,l_var,ug,og</w:t>
            </w:r>
            <w:proofErr w:type="spellEnd"/>
            <w:r w:rsidRPr="00552A9A">
              <w:rPr>
                <w:lang w:val="en-GB"/>
              </w:rPr>
              <w:t>)</w:t>
            </w:r>
          </w:p>
        </w:tc>
        <w:tc>
          <w:tcPr>
            <w:tcW w:w="5387" w:type="dxa"/>
            <w:shd w:val="clear" w:color="auto" w:fill="FFFFFF" w:themeFill="background1"/>
          </w:tcPr>
          <w:p w14:paraId="3574730F" w14:textId="77777777" w:rsidR="0002459A" w:rsidRPr="00611874" w:rsidRDefault="0002459A" w:rsidP="0006052B">
            <w:pPr>
              <w:pStyle w:val="Textkrper"/>
              <w:shd w:val="clear" w:color="auto" w:fill="FFFFFF" w:themeFill="background1"/>
            </w:pPr>
            <w:proofErr w:type="spellStart"/>
            <w:r w:rsidRPr="00611874">
              <w:t>l_var</w:t>
            </w:r>
            <w:proofErr w:type="spellEnd"/>
            <w:r w:rsidRPr="00611874">
              <w:t xml:space="preserve"> ist die Laufvariable, die im Term genutzt werden kann aber nicht muss.</w:t>
            </w:r>
          </w:p>
          <w:p w14:paraId="4F6ECF6E" w14:textId="77777777" w:rsidR="0002459A" w:rsidRPr="00611874" w:rsidRDefault="0002459A" w:rsidP="0006052B">
            <w:pPr>
              <w:pStyle w:val="Textkrper"/>
              <w:shd w:val="clear" w:color="auto" w:fill="FFFFFF" w:themeFill="background1"/>
            </w:pPr>
          </w:p>
          <w:p w14:paraId="691885A7" w14:textId="77777777" w:rsidR="0002459A" w:rsidRPr="00611874" w:rsidRDefault="0002459A" w:rsidP="0006052B">
            <w:pPr>
              <w:pStyle w:val="Textkrper"/>
              <w:shd w:val="clear" w:color="auto" w:fill="FFFFFF" w:themeFill="background1"/>
            </w:pPr>
            <w:proofErr w:type="spellStart"/>
            <w:r w:rsidRPr="00611874">
              <w:t>ug</w:t>
            </w:r>
            <w:proofErr w:type="spellEnd"/>
            <w:r w:rsidRPr="00611874">
              <w:t xml:space="preserve">, </w:t>
            </w:r>
            <w:proofErr w:type="spellStart"/>
            <w:r w:rsidRPr="00611874">
              <w:t>og</w:t>
            </w:r>
            <w:proofErr w:type="spellEnd"/>
            <w:r w:rsidRPr="00611874">
              <w:t>: untere und obere Grenze der Laufvariablen</w:t>
            </w:r>
          </w:p>
        </w:tc>
      </w:tr>
      <w:tr w:rsidR="0002459A" w:rsidRPr="00107D1C" w14:paraId="17E5F047" w14:textId="77777777" w:rsidTr="0006052B">
        <w:tc>
          <w:tcPr>
            <w:tcW w:w="4531" w:type="dxa"/>
            <w:shd w:val="clear" w:color="auto" w:fill="FFFFFF" w:themeFill="background1"/>
          </w:tcPr>
          <w:p w14:paraId="717CEF6C" w14:textId="77777777" w:rsidR="0002459A" w:rsidRPr="00552A9A" w:rsidRDefault="0002459A" w:rsidP="0006052B">
            <w:pPr>
              <w:pStyle w:val="Textkrper"/>
              <w:shd w:val="clear" w:color="auto" w:fill="FFFFFF" w:themeFill="background1"/>
              <w:rPr>
                <w:lang w:val="en-GB"/>
              </w:rPr>
            </w:pPr>
            <w:proofErr w:type="spellStart"/>
            <w:r w:rsidRPr="00552A9A">
              <w:rPr>
                <w:lang w:val="en-GB"/>
              </w:rPr>
              <w:t>countif</w:t>
            </w:r>
            <w:proofErr w:type="spellEnd"/>
            <w:r w:rsidRPr="00552A9A">
              <w:rPr>
                <w:lang w:val="en-GB"/>
              </w:rPr>
              <w:t>(</w:t>
            </w:r>
            <w:proofErr w:type="spellStart"/>
            <w:r w:rsidRPr="00552A9A">
              <w:rPr>
                <w:lang w:val="en-GB"/>
              </w:rPr>
              <w:t>var</w:t>
            </w:r>
            <w:proofErr w:type="spellEnd"/>
            <w:r w:rsidRPr="00552A9A">
              <w:rPr>
                <w:lang w:val="en-GB"/>
              </w:rPr>
              <w:t>, ?=“name“)</w:t>
            </w:r>
          </w:p>
          <w:p w14:paraId="60F9E729" w14:textId="77777777" w:rsidR="0002459A" w:rsidRPr="00552A9A" w:rsidRDefault="0002459A" w:rsidP="0006052B">
            <w:pPr>
              <w:pStyle w:val="Textkrper"/>
              <w:shd w:val="clear" w:color="auto" w:fill="FFFFFF" w:themeFill="background1"/>
              <w:rPr>
                <w:lang w:val="en-GB"/>
              </w:rPr>
            </w:pPr>
            <w:proofErr w:type="spellStart"/>
            <w:r w:rsidRPr="00552A9A">
              <w:rPr>
                <w:lang w:val="en-GB"/>
              </w:rPr>
              <w:t>countif</w:t>
            </w:r>
            <w:proofErr w:type="spellEnd"/>
            <w:r w:rsidRPr="00552A9A">
              <w:rPr>
                <w:lang w:val="en-GB"/>
              </w:rPr>
              <w:t>(</w:t>
            </w:r>
            <w:proofErr w:type="spellStart"/>
            <w:r w:rsidRPr="00552A9A">
              <w:rPr>
                <w:lang w:val="en-GB"/>
              </w:rPr>
              <w:t>var</w:t>
            </w:r>
            <w:proofErr w:type="spellEnd"/>
            <w:r w:rsidRPr="00552A9A">
              <w:rPr>
                <w:lang w:val="en-GB"/>
              </w:rPr>
              <w:t xml:space="preserve">, ?= </w:t>
            </w:r>
            <w:proofErr w:type="spellStart"/>
            <w:r w:rsidRPr="00552A9A">
              <w:rPr>
                <w:lang w:val="en-GB"/>
              </w:rPr>
              <w:t>zahl</w:t>
            </w:r>
            <w:proofErr w:type="spellEnd"/>
            <w:r w:rsidRPr="00552A9A">
              <w:rPr>
                <w:lang w:val="en-GB"/>
              </w:rPr>
              <w:t>)</w:t>
            </w:r>
          </w:p>
        </w:tc>
        <w:tc>
          <w:tcPr>
            <w:tcW w:w="5387" w:type="dxa"/>
            <w:shd w:val="clear" w:color="auto" w:fill="FFFFFF" w:themeFill="background1"/>
          </w:tcPr>
          <w:p w14:paraId="6E260382" w14:textId="77777777" w:rsidR="0002459A" w:rsidRPr="00107D1C" w:rsidRDefault="0002459A" w:rsidP="0006052B">
            <w:pPr>
              <w:pStyle w:val="Textkrper"/>
              <w:shd w:val="clear" w:color="auto" w:fill="FFFFFF" w:themeFill="background1"/>
            </w:pPr>
            <w:proofErr w:type="spellStart"/>
            <w:r w:rsidRPr="00107D1C">
              <w:t>var</w:t>
            </w:r>
            <w:proofErr w:type="spellEnd"/>
            <w:r w:rsidRPr="00107D1C">
              <w:t>: enthält eine Spaltenvariable</w:t>
            </w:r>
          </w:p>
          <w:p w14:paraId="4361767B" w14:textId="77777777" w:rsidR="0002459A" w:rsidRPr="00107D1C" w:rsidRDefault="0002459A" w:rsidP="0006052B">
            <w:pPr>
              <w:pStyle w:val="Textkrper"/>
              <w:shd w:val="clear" w:color="auto" w:fill="FFFFFF" w:themeFill="background1"/>
            </w:pPr>
          </w:p>
          <w:p w14:paraId="0D0B2806" w14:textId="77777777" w:rsidR="0002459A" w:rsidRPr="00107D1C" w:rsidRDefault="0002459A" w:rsidP="0006052B">
            <w:pPr>
              <w:pStyle w:val="Textkrper"/>
              <w:shd w:val="clear" w:color="auto" w:fill="FFFFFF" w:themeFill="background1"/>
            </w:pPr>
            <w:r w:rsidRPr="00107D1C">
              <w:t>„</w:t>
            </w:r>
            <w:proofErr w:type="spellStart"/>
            <w:r w:rsidRPr="00107D1C">
              <w:t>name</w:t>
            </w:r>
            <w:proofErr w:type="spellEnd"/>
            <w:r w:rsidRPr="00107D1C">
              <w:t>“ = Bezeichner aus der besagten Spalte</w:t>
            </w:r>
          </w:p>
          <w:p w14:paraId="000B31C5" w14:textId="77777777" w:rsidR="0002459A" w:rsidRPr="00107D1C" w:rsidRDefault="0002459A" w:rsidP="0006052B">
            <w:pPr>
              <w:pStyle w:val="Textkrper"/>
              <w:shd w:val="clear" w:color="auto" w:fill="FFFFFF" w:themeFill="background1"/>
            </w:pPr>
          </w:p>
          <w:p w14:paraId="4880FFE6" w14:textId="77777777" w:rsidR="0002459A" w:rsidRPr="00107D1C" w:rsidRDefault="0002459A" w:rsidP="0006052B">
            <w:pPr>
              <w:pStyle w:val="Textkrper"/>
              <w:shd w:val="clear" w:color="auto" w:fill="FFFFFF" w:themeFill="background1"/>
            </w:pPr>
            <w:r w:rsidRPr="00107D1C">
              <w:t>?=  : rechts neben dem „=“-Zeichen kann eine Zahl stehen, wenn z. B. ein Würfelwurf simuliert wurde.</w:t>
            </w:r>
          </w:p>
        </w:tc>
      </w:tr>
      <w:tr w:rsidR="0002459A" w:rsidRPr="00107D1C" w14:paraId="5082F685" w14:textId="77777777" w:rsidTr="0006052B">
        <w:tc>
          <w:tcPr>
            <w:tcW w:w="4531" w:type="dxa"/>
            <w:shd w:val="clear" w:color="auto" w:fill="FFFFFF" w:themeFill="background1"/>
          </w:tcPr>
          <w:p w14:paraId="6B3F8D1C" w14:textId="77777777" w:rsidR="0002459A" w:rsidRPr="00107D1C" w:rsidRDefault="0002459A" w:rsidP="0006052B">
            <w:pPr>
              <w:pStyle w:val="Textkrper"/>
              <w:shd w:val="clear" w:color="auto" w:fill="FFFFFF" w:themeFill="background1"/>
            </w:pPr>
            <w:proofErr w:type="spellStart"/>
            <w:r w:rsidRPr="00107D1C">
              <w:t>cumulativesum</w:t>
            </w:r>
            <w:proofErr w:type="spellEnd"/>
            <w:r w:rsidRPr="00107D1C">
              <w:t>(spalte)</w:t>
            </w:r>
          </w:p>
        </w:tc>
        <w:tc>
          <w:tcPr>
            <w:tcW w:w="5387" w:type="dxa"/>
            <w:shd w:val="clear" w:color="auto" w:fill="FFFFFF" w:themeFill="background1"/>
          </w:tcPr>
          <w:p w14:paraId="001569A8" w14:textId="77777777" w:rsidR="0002459A" w:rsidRPr="00107D1C" w:rsidRDefault="0002459A" w:rsidP="0006052B">
            <w:pPr>
              <w:pStyle w:val="Textkrper"/>
              <w:shd w:val="clear" w:color="auto" w:fill="FFFFFF" w:themeFill="background1"/>
            </w:pPr>
            <w:r w:rsidRPr="00107D1C">
              <w:t>Dieser Befehl führt in einer Spalte die kumulativen Summen (Summe bis zur aktuellen Zeile) der durch die Variable angegebenen Spalte auf.</w:t>
            </w:r>
          </w:p>
        </w:tc>
      </w:tr>
      <w:tr w:rsidR="0002459A" w:rsidRPr="00611874" w14:paraId="4AD7376C" w14:textId="77777777" w:rsidTr="0006052B">
        <w:tc>
          <w:tcPr>
            <w:tcW w:w="4531" w:type="dxa"/>
            <w:shd w:val="clear" w:color="auto" w:fill="FFFFFF" w:themeFill="background1"/>
          </w:tcPr>
          <w:p w14:paraId="4B3837C4" w14:textId="77777777" w:rsidR="0002459A" w:rsidRPr="00611874" w:rsidRDefault="0002459A" w:rsidP="0006052B">
            <w:pPr>
              <w:pStyle w:val="Textkrper"/>
              <w:shd w:val="clear" w:color="auto" w:fill="FFFFFF" w:themeFill="background1"/>
            </w:pPr>
            <w:proofErr w:type="spellStart"/>
            <w:r w:rsidRPr="00611874">
              <w:t>iffn</w:t>
            </w:r>
            <w:proofErr w:type="spellEnd"/>
            <w:r w:rsidRPr="00611874">
              <w:t>(</w:t>
            </w:r>
            <w:proofErr w:type="spellStart"/>
            <w:r w:rsidRPr="00611874">
              <w:t>bed</w:t>
            </w:r>
            <w:proofErr w:type="spellEnd"/>
            <w:r w:rsidRPr="00611874">
              <w:t>, dann, sonst)</w:t>
            </w:r>
          </w:p>
        </w:tc>
        <w:tc>
          <w:tcPr>
            <w:tcW w:w="5387" w:type="dxa"/>
            <w:shd w:val="clear" w:color="auto" w:fill="FFFFFF" w:themeFill="background1"/>
          </w:tcPr>
          <w:p w14:paraId="46C02D73" w14:textId="77777777" w:rsidR="0002459A" w:rsidRPr="00611874" w:rsidRDefault="0002459A" w:rsidP="0006052B">
            <w:pPr>
              <w:pStyle w:val="Textkrper"/>
              <w:shd w:val="clear" w:color="auto" w:fill="FFFFFF" w:themeFill="background1"/>
            </w:pPr>
            <w:r w:rsidRPr="00611874">
              <w:t>Der Befehl kann Zahlen Bezeichnungen zuordnen.</w:t>
            </w:r>
          </w:p>
          <w:p w14:paraId="559C670C" w14:textId="77777777" w:rsidR="0002459A" w:rsidRPr="00611874" w:rsidRDefault="0002459A" w:rsidP="0006052B">
            <w:pPr>
              <w:pStyle w:val="Textkrper"/>
              <w:shd w:val="clear" w:color="auto" w:fill="FFFFFF" w:themeFill="background1"/>
            </w:pPr>
          </w:p>
          <w:p w14:paraId="6C2A2221" w14:textId="77777777" w:rsidR="0002459A" w:rsidRPr="00611874" w:rsidRDefault="0002459A" w:rsidP="0006052B">
            <w:pPr>
              <w:pStyle w:val="Textkrper"/>
              <w:shd w:val="clear" w:color="auto" w:fill="FFFFFF" w:themeFill="background1"/>
            </w:pPr>
            <w:proofErr w:type="spellStart"/>
            <w:r w:rsidRPr="00611874">
              <w:t>bed</w:t>
            </w:r>
            <w:proofErr w:type="spellEnd"/>
            <w:r w:rsidRPr="00611874">
              <w:t xml:space="preserve">: Bedingung, Gleichung oder Ungleichung </w:t>
            </w:r>
          </w:p>
          <w:p w14:paraId="276C45F9" w14:textId="77777777" w:rsidR="0002459A" w:rsidRPr="00611874" w:rsidRDefault="0002459A" w:rsidP="0006052B">
            <w:pPr>
              <w:pStyle w:val="Textkrper"/>
              <w:shd w:val="clear" w:color="auto" w:fill="FFFFFF" w:themeFill="background1"/>
            </w:pPr>
            <w:r w:rsidRPr="00611874">
              <w:t>dann: Dies erscheint, wenn die (</w:t>
            </w:r>
            <w:proofErr w:type="spellStart"/>
            <w:r w:rsidRPr="00611874">
              <w:t>Un</w:t>
            </w:r>
            <w:proofErr w:type="spellEnd"/>
            <w:r w:rsidRPr="00611874">
              <w:t>-) Gleichung erfüllt ist.</w:t>
            </w:r>
          </w:p>
          <w:p w14:paraId="7FC53034" w14:textId="77777777" w:rsidR="0002459A" w:rsidRPr="00611874" w:rsidRDefault="0002459A" w:rsidP="0006052B">
            <w:pPr>
              <w:pStyle w:val="Textkrper"/>
              <w:shd w:val="clear" w:color="auto" w:fill="FFFFFF" w:themeFill="background1"/>
            </w:pPr>
            <w:r w:rsidRPr="00611874">
              <w:t>sonst: Dies erscheint ansonsten.</w:t>
            </w:r>
          </w:p>
        </w:tc>
      </w:tr>
    </w:tbl>
    <w:p w14:paraId="3D75FFE1" w14:textId="5794110E" w:rsidR="0002459A" w:rsidRPr="004204A2" w:rsidRDefault="0002459A" w:rsidP="00C3464E">
      <w:pPr>
        <w:pStyle w:val="berschrift1"/>
        <w:tabs>
          <w:tab w:val="right" w:pos="9638"/>
        </w:tabs>
      </w:pPr>
      <w:r>
        <w:t xml:space="preserve">Simulations- und Auswertungsbefehle für den </w:t>
      </w:r>
      <w:proofErr w:type="spellStart"/>
      <w:r>
        <w:t>Ti-nspire</w:t>
      </w:r>
      <w:proofErr w:type="spellEnd"/>
      <w:r w:rsidR="00C3464E">
        <w:tab/>
      </w:r>
    </w:p>
    <w:p w14:paraId="1AD83C4B" w14:textId="77777777" w:rsidR="0002459A" w:rsidRDefault="0002459A">
      <w:pPr>
        <w:spacing w:after="0"/>
        <w:contextualSpacing w:val="0"/>
        <w:rPr>
          <w:rFonts w:cs="TimesLTStd-Bold"/>
          <w:b/>
          <w:bCs/>
          <w:sz w:val="28"/>
          <w:szCs w:val="16"/>
        </w:rPr>
      </w:pPr>
      <w:r>
        <w:rPr>
          <w:rFonts w:cs="TimesLTStd-Bold"/>
          <w:b/>
          <w:bCs/>
          <w:sz w:val="28"/>
          <w:szCs w:val="16"/>
        </w:rPr>
        <w:br w:type="page"/>
      </w:r>
    </w:p>
    <w:p w14:paraId="3A7EA3A0" w14:textId="77777777" w:rsidR="00AE1758" w:rsidRDefault="00AE1758" w:rsidP="0002459A">
      <w:pPr>
        <w:jc w:val="center"/>
        <w:rPr>
          <w:rFonts w:cs="TimesLTStd-Bold"/>
          <w:b/>
          <w:bCs/>
          <w:color w:val="327A86"/>
          <w:sz w:val="28"/>
          <w:szCs w:val="16"/>
        </w:rPr>
      </w:pPr>
    </w:p>
    <w:p w14:paraId="7A75C0D8" w14:textId="22553929" w:rsidR="0002459A" w:rsidRPr="00AE1758" w:rsidRDefault="0002459A" w:rsidP="0002459A">
      <w:pPr>
        <w:jc w:val="center"/>
        <w:rPr>
          <w:rFonts w:cs="TimesLTStd-Bold"/>
          <w:b/>
          <w:bCs/>
          <w:color w:val="327A86"/>
          <w:sz w:val="28"/>
          <w:szCs w:val="16"/>
        </w:rPr>
      </w:pPr>
      <w:r w:rsidRPr="00AE1758">
        <w:rPr>
          <w:rFonts w:cs="TimesLTStd-Bold"/>
          <w:b/>
          <w:bCs/>
          <w:color w:val="327A86"/>
          <w:sz w:val="28"/>
          <w:szCs w:val="16"/>
        </w:rPr>
        <w:t>Diagrammerstellung von Hand</w:t>
      </w:r>
    </w:p>
    <w:p w14:paraId="0D89EA0F" w14:textId="77777777" w:rsidR="0002459A" w:rsidRPr="003A22FF" w:rsidRDefault="0002459A" w:rsidP="0002459A">
      <w:pPr>
        <w:pStyle w:val="berschrift2"/>
        <w:ind w:left="576" w:hanging="576"/>
      </w:pPr>
      <w:r w:rsidRPr="003A22FF">
        <w:t>Auswertung einer Simulation</w:t>
      </w:r>
    </w:p>
    <w:p w14:paraId="7EE504BB" w14:textId="77777777" w:rsidR="0002459A" w:rsidRPr="003A22FF" w:rsidRDefault="0002459A" w:rsidP="0002459A"/>
    <w:tbl>
      <w:tblPr>
        <w:tblStyle w:val="Tabellenraster"/>
        <w:tblW w:w="9424" w:type="dxa"/>
        <w:tblLook w:val="04A0" w:firstRow="1" w:lastRow="0" w:firstColumn="1" w:lastColumn="0" w:noHBand="0" w:noVBand="1"/>
      </w:tblPr>
      <w:tblGrid>
        <w:gridCol w:w="5787"/>
        <w:gridCol w:w="3637"/>
      </w:tblGrid>
      <w:tr w:rsidR="0002459A" w:rsidRPr="00611874" w14:paraId="46C12AA9" w14:textId="77777777" w:rsidTr="0006052B">
        <w:tc>
          <w:tcPr>
            <w:tcW w:w="5787" w:type="dxa"/>
          </w:tcPr>
          <w:p w14:paraId="32F37E7C" w14:textId="77777777" w:rsidR="0002459A" w:rsidRPr="00611874" w:rsidRDefault="0002459A" w:rsidP="0006052B">
            <w:pPr>
              <w:pStyle w:val="Textkrper"/>
            </w:pPr>
            <w:r w:rsidRPr="00611874">
              <w:t>Man öffnet ein neues Fenster im selben Problem</w:t>
            </w:r>
            <w:r>
              <w:t xml:space="preserve"> </w:t>
            </w:r>
            <w:r w:rsidRPr="00611874">
              <w:t xml:space="preserve">und wählt die Anwendung „Data &amp; </w:t>
            </w:r>
            <w:proofErr w:type="spellStart"/>
            <w:r w:rsidRPr="00611874">
              <w:t>Statistics</w:t>
            </w:r>
            <w:proofErr w:type="spellEnd"/>
            <w:r w:rsidRPr="00611874">
              <w:t>“.</w:t>
            </w:r>
          </w:p>
          <w:p w14:paraId="42481AF6" w14:textId="77777777" w:rsidR="0002459A" w:rsidRPr="00611874" w:rsidRDefault="0002459A" w:rsidP="0006052B">
            <w:pPr>
              <w:pStyle w:val="Textkrper"/>
            </w:pPr>
          </w:p>
          <w:p w14:paraId="633F26E2" w14:textId="77777777" w:rsidR="0002459A" w:rsidRPr="00611874" w:rsidRDefault="0002459A" w:rsidP="0006052B">
            <w:pPr>
              <w:pStyle w:val="Textkrper"/>
            </w:pPr>
            <w:r w:rsidRPr="00611874">
              <w:t>Hier sieht man nun einen Haufen Punkte. (Der TI hat die Zahlen der Spalte „</w:t>
            </w:r>
            <w:proofErr w:type="spellStart"/>
            <w:r w:rsidRPr="00611874">
              <w:t>würfel</w:t>
            </w:r>
            <w:proofErr w:type="spellEnd"/>
            <w:r w:rsidRPr="00611874">
              <w:t>“ irgendwie interpretiert und angezeigt.)</w:t>
            </w:r>
          </w:p>
          <w:p w14:paraId="08C38BF0" w14:textId="77777777" w:rsidR="0002459A" w:rsidRPr="00611874" w:rsidRDefault="0002459A" w:rsidP="0006052B">
            <w:pPr>
              <w:pStyle w:val="Textkrper"/>
            </w:pPr>
          </w:p>
          <w:p w14:paraId="50DC35E0" w14:textId="77777777" w:rsidR="0002459A" w:rsidRPr="00611874" w:rsidRDefault="0002459A" w:rsidP="0006052B">
            <w:pPr>
              <w:pStyle w:val="Textkrper"/>
            </w:pPr>
            <w:r w:rsidRPr="00611874">
              <w:t xml:space="preserve">Man </w:t>
            </w:r>
            <w:r>
              <w:t xml:space="preserve">(links-) </w:t>
            </w:r>
            <w:r w:rsidRPr="00611874">
              <w:t>klickt unten auf den Text „</w:t>
            </w:r>
            <w:r w:rsidRPr="00611874">
              <w:rPr>
                <w:b/>
              </w:rPr>
              <w:t>Klicken für mehr Variablen</w:t>
            </w:r>
            <w:r w:rsidRPr="00611874">
              <w:t>“ und wählt „</w:t>
            </w:r>
            <w:proofErr w:type="spellStart"/>
            <w:r w:rsidRPr="00611874">
              <w:t>würfel</w:t>
            </w:r>
            <w:proofErr w:type="spellEnd"/>
            <w:r w:rsidRPr="00611874">
              <w:t>“. Ein Punktdiagramm erscheint.</w:t>
            </w:r>
          </w:p>
          <w:p w14:paraId="2B0BBB5A" w14:textId="77777777" w:rsidR="0002459A" w:rsidRDefault="0002459A" w:rsidP="0006052B">
            <w:pPr>
              <w:pStyle w:val="Textkrper"/>
            </w:pPr>
            <w:r w:rsidRPr="00611874">
              <w:t>Der Wechsel zum Säulendiagramm und Positioni</w:t>
            </w:r>
            <w:r>
              <w:t>erung der Säulen geht wie folgt:</w:t>
            </w:r>
          </w:p>
          <w:p w14:paraId="7C1F3186" w14:textId="77777777" w:rsidR="0002459A" w:rsidRDefault="0002459A" w:rsidP="0006052B">
            <w:pPr>
              <w:pStyle w:val="Textkrper"/>
            </w:pPr>
          </w:p>
          <w:p w14:paraId="53BBECF8" w14:textId="77777777" w:rsidR="0002459A" w:rsidRPr="00611874" w:rsidRDefault="0002459A" w:rsidP="0006052B">
            <w:pPr>
              <w:pStyle w:val="Textkrper"/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t>Man macht</w:t>
            </w:r>
            <w:r w:rsidRPr="00611874">
              <w:rPr>
                <w:noProof/>
                <w:lang w:eastAsia="de-DE"/>
              </w:rPr>
              <w:t xml:space="preserve"> einen Rechtsklick</w:t>
            </w:r>
            <w:r>
              <w:rPr>
                <w:noProof/>
                <w:lang w:eastAsia="de-DE"/>
              </w:rPr>
              <w:t xml:space="preserve"> (</w:t>
            </w:r>
            <w:r w:rsidRPr="00610DD8">
              <w:rPr>
                <w:rFonts w:ascii="TINspireKeysCX" w:hAnsi="TINspireKeysCX"/>
                <w:color w:val="000000" w:themeColor="text1"/>
              </w:rPr>
              <w:t>/</w:t>
            </w:r>
            <w:r>
              <w:rPr>
                <w:rFonts w:asciiTheme="minorHAnsi" w:hAnsiTheme="minorHAnsi" w:cstheme="minorHAnsi"/>
                <w:color w:val="000000" w:themeColor="text1"/>
              </w:rPr>
              <w:t>+</w:t>
            </w:r>
            <w:r>
              <w:rPr>
                <w:rFonts w:ascii="TINspireKeysCX" w:hAnsi="TINspireKeysCX"/>
                <w:color w:val="000000" w:themeColor="text1"/>
              </w:rPr>
              <w:t xml:space="preserve"> </w:t>
            </w:r>
            <w:r>
              <w:rPr>
                <w:rFonts w:ascii="TINspireKeys" w:hAnsi="TINspireKeys"/>
                <w:color w:val="000000" w:themeColor="text1"/>
              </w:rPr>
              <w:t>a</w:t>
            </w:r>
            <w:r>
              <w:rPr>
                <w:rFonts w:asciiTheme="minorHAnsi" w:hAnsiTheme="minorHAnsi" w:cstheme="minorHAnsi"/>
                <w:color w:val="000000" w:themeColor="text1"/>
              </w:rPr>
              <w:t>)</w:t>
            </w:r>
            <w:r w:rsidRPr="00611874">
              <w:rPr>
                <w:noProof/>
                <w:lang w:eastAsia="de-DE"/>
              </w:rPr>
              <w:t xml:space="preserve"> auf eine Säule, wähle den Menüeintrag „Säuleneinstellung“, dann „gleiche Säulenbreite“ und trage bei „Ausrichtung“ -0.5 ein.</w:t>
            </w:r>
          </w:p>
          <w:p w14:paraId="6B7ED9B5" w14:textId="77777777" w:rsidR="0002459A" w:rsidRDefault="0002459A" w:rsidP="0006052B">
            <w:pPr>
              <w:pStyle w:val="Textkrper"/>
              <w:ind w:left="0"/>
            </w:pPr>
          </w:p>
          <w:p w14:paraId="7C72D901" w14:textId="77777777" w:rsidR="0002459A" w:rsidRPr="00611874" w:rsidRDefault="0002459A" w:rsidP="0006052B">
            <w:pPr>
              <w:pStyle w:val="Textkrper"/>
              <w:rPr>
                <w:noProof/>
                <w:lang w:eastAsia="de-DE"/>
              </w:rPr>
            </w:pPr>
            <w:r w:rsidRPr="00E75461">
              <w:rPr>
                <w:color w:val="FF0000"/>
              </w:rPr>
              <w:t xml:space="preserve">Nachteil: </w:t>
            </w:r>
            <w:r>
              <w:t xml:space="preserve">Im Histogramm-Fenster kann man </w:t>
            </w:r>
            <w:r w:rsidRPr="00610DD8">
              <w:rPr>
                <w:rFonts w:ascii="TINspireKeysCX" w:hAnsi="TINspireKeysCX"/>
                <w:color w:val="000000" w:themeColor="text1"/>
              </w:rPr>
              <w:t>/R</w:t>
            </w:r>
            <w:r>
              <w:t xml:space="preserve"> drücken wie man will, der ZV wird nicht erneut ausgeführt. Man muss ins Tab.-Kalk.-Fenster wechseln, dort </w:t>
            </w:r>
            <w:r w:rsidRPr="00610DD8">
              <w:rPr>
                <w:rFonts w:ascii="TINspireKeysCX" w:hAnsi="TINspireKeysCX"/>
                <w:color w:val="000000" w:themeColor="text1"/>
              </w:rPr>
              <w:t>/R</w:t>
            </w:r>
            <w:r>
              <w:t xml:space="preserve"> drücken, dann wieder zurück ins Histogramm-Fenster.</w:t>
            </w:r>
          </w:p>
        </w:tc>
        <w:tc>
          <w:tcPr>
            <w:tcW w:w="3637" w:type="dxa"/>
          </w:tcPr>
          <w:p w14:paraId="5CFBFD10" w14:textId="77777777" w:rsidR="0002459A" w:rsidRDefault="0002459A" w:rsidP="0006052B">
            <w:pPr>
              <w:pStyle w:val="Textkrper"/>
            </w:pPr>
          </w:p>
          <w:p w14:paraId="4A2838D6" w14:textId="77777777" w:rsidR="0002459A" w:rsidRDefault="0002459A" w:rsidP="0006052B">
            <w:pPr>
              <w:pStyle w:val="Textkrper"/>
            </w:pPr>
          </w:p>
          <w:p w14:paraId="04194469" w14:textId="77777777" w:rsidR="0002459A" w:rsidRDefault="0002459A" w:rsidP="0006052B">
            <w:pPr>
              <w:pStyle w:val="Textkrper"/>
            </w:pPr>
          </w:p>
          <w:p w14:paraId="58621B61" w14:textId="77777777" w:rsidR="0002459A" w:rsidRPr="00611874" w:rsidRDefault="0002459A" w:rsidP="0006052B">
            <w:pPr>
              <w:pStyle w:val="Textkrper"/>
            </w:pPr>
            <w:r w:rsidRPr="00611874">
              <w:rPr>
                <w:noProof/>
                <w:lang w:eastAsia="de-DE"/>
              </w:rPr>
              <w:drawing>
                <wp:inline distT="0" distB="0" distL="0" distR="0" wp14:anchorId="31956892" wp14:editId="4BD9728B">
                  <wp:extent cx="2160000" cy="1620000"/>
                  <wp:effectExtent l="0" t="0" r="0" b="0"/>
                  <wp:docPr id="52" name="Grafik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6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2459A" w:rsidRPr="00611874" w14:paraId="699FCAE7" w14:textId="77777777" w:rsidTr="0006052B">
        <w:tc>
          <w:tcPr>
            <w:tcW w:w="5787" w:type="dxa"/>
          </w:tcPr>
          <w:p w14:paraId="7B8E67BD" w14:textId="77777777" w:rsidR="0002459A" w:rsidRPr="00611874" w:rsidRDefault="0002459A" w:rsidP="0006052B">
            <w:pPr>
              <w:pStyle w:val="Textkrper"/>
            </w:pPr>
            <w:r w:rsidRPr="00611874">
              <w:t xml:space="preserve">Über das Menü, mit dem man ein Teilfenster schließt, kann man auch wieder eines öffnen: </w:t>
            </w:r>
          </w:p>
          <w:p w14:paraId="212EAF67" w14:textId="77777777" w:rsidR="0002459A" w:rsidRPr="00611874" w:rsidRDefault="0002459A" w:rsidP="0006052B">
            <w:pPr>
              <w:pStyle w:val="Textkrper"/>
            </w:pPr>
          </w:p>
          <w:p w14:paraId="170BD212" w14:textId="77777777" w:rsidR="0002459A" w:rsidRPr="00611874" w:rsidRDefault="0002459A" w:rsidP="0006052B">
            <w:pPr>
              <w:pStyle w:val="Textkrper"/>
            </w:pPr>
            <w:r w:rsidRPr="00611874">
              <w:t>Klick auf den schwarzen Bereich oben im Fenster „*Simulationen“, „Seitenlayout“, „Layout auswählen“ und z. B. horizontale Teilung wählen.</w:t>
            </w:r>
          </w:p>
          <w:p w14:paraId="3B86B33D" w14:textId="77777777" w:rsidR="0002459A" w:rsidRPr="00611874" w:rsidRDefault="0002459A" w:rsidP="0006052B">
            <w:pPr>
              <w:pStyle w:val="Textkrper"/>
            </w:pPr>
          </w:p>
          <w:p w14:paraId="3996F591" w14:textId="77777777" w:rsidR="0002459A" w:rsidRPr="00611874" w:rsidRDefault="0002459A" w:rsidP="0006052B">
            <w:pPr>
              <w:pStyle w:val="Textkrper"/>
              <w:rPr>
                <w:noProof/>
                <w:lang w:eastAsia="de-DE"/>
              </w:rPr>
            </w:pPr>
            <w:r w:rsidRPr="00611874">
              <w:t xml:space="preserve">Im unteren Teil wieder „Data &amp; </w:t>
            </w:r>
            <w:proofErr w:type="spellStart"/>
            <w:r w:rsidRPr="00611874">
              <w:t>Statisics</w:t>
            </w:r>
            <w:proofErr w:type="spellEnd"/>
            <w:r w:rsidRPr="00611874">
              <w:t xml:space="preserve">“ </w:t>
            </w:r>
            <w:r>
              <w:t xml:space="preserve">wählen und </w:t>
            </w:r>
            <w:r w:rsidRPr="00611874">
              <w:t xml:space="preserve">das Punktdiagramm </w:t>
            </w:r>
            <w:r>
              <w:t>erstellen. Per Rechtsklick</w:t>
            </w:r>
            <w:r w:rsidRPr="00611874">
              <w:t xml:space="preserve"> als Boxplot darstellen.</w:t>
            </w:r>
            <w:r w:rsidRPr="00611874">
              <w:rPr>
                <w:noProof/>
                <w:lang w:eastAsia="de-DE"/>
              </w:rPr>
              <w:t xml:space="preserve"> </w:t>
            </w:r>
          </w:p>
          <w:p w14:paraId="6F577D4F" w14:textId="77777777" w:rsidR="0002459A" w:rsidRPr="00611874" w:rsidRDefault="0002459A" w:rsidP="0006052B">
            <w:pPr>
              <w:pStyle w:val="Textkrper"/>
            </w:pPr>
          </w:p>
        </w:tc>
        <w:tc>
          <w:tcPr>
            <w:tcW w:w="3637" w:type="dxa"/>
          </w:tcPr>
          <w:p w14:paraId="0A6F4467" w14:textId="77777777" w:rsidR="0002459A" w:rsidRPr="00611874" w:rsidRDefault="0002459A" w:rsidP="0006052B">
            <w:pPr>
              <w:pStyle w:val="Textkrper"/>
            </w:pPr>
            <w:r w:rsidRPr="00611874">
              <w:rPr>
                <w:noProof/>
                <w:lang w:eastAsia="de-DE"/>
              </w:rPr>
              <w:drawing>
                <wp:inline distT="0" distB="0" distL="0" distR="0" wp14:anchorId="700C1F9A" wp14:editId="1C25405F">
                  <wp:extent cx="2160000" cy="1623600"/>
                  <wp:effectExtent l="0" t="0" r="0" b="0"/>
                  <wp:docPr id="22" name="Grafik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623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237F58E" w14:textId="5D5537C1" w:rsidR="0002459A" w:rsidRDefault="0002459A" w:rsidP="0002459A"/>
    <w:p w14:paraId="2948C167" w14:textId="67306189" w:rsidR="00AF4773" w:rsidRDefault="00AF4773" w:rsidP="0002459A"/>
    <w:p w14:paraId="461AABCC" w14:textId="083D8196" w:rsidR="00AF4773" w:rsidRDefault="00AF4773" w:rsidP="0002459A"/>
    <w:p w14:paraId="3AA10E1E" w14:textId="4FA75855" w:rsidR="00AF4773" w:rsidRDefault="00AF4773" w:rsidP="0002459A"/>
    <w:p w14:paraId="61F4A100" w14:textId="00D15AF7" w:rsidR="00AF4773" w:rsidRDefault="00AF4773" w:rsidP="0002459A"/>
    <w:p w14:paraId="7A9B60A9" w14:textId="35D836AC" w:rsidR="00AF4773" w:rsidRDefault="00AF4773" w:rsidP="0002459A"/>
    <w:p w14:paraId="42B62C7E" w14:textId="61D5A69A" w:rsidR="00AF4773" w:rsidRDefault="00AF4773" w:rsidP="0002459A"/>
    <w:p w14:paraId="5C655110" w14:textId="35E3BAF7" w:rsidR="00AF4773" w:rsidRDefault="00AF4773" w:rsidP="0002459A"/>
    <w:p w14:paraId="7C885BA3" w14:textId="1630681D" w:rsidR="00AF4773" w:rsidRDefault="00AF4773" w:rsidP="0002459A"/>
    <w:p w14:paraId="5A16E997" w14:textId="3C0C2384" w:rsidR="00AF4773" w:rsidRDefault="00AF4773" w:rsidP="0002459A"/>
    <w:p w14:paraId="27D4292C" w14:textId="77777777" w:rsidR="0002459A" w:rsidRPr="003A22FF" w:rsidRDefault="0002459A" w:rsidP="0002459A">
      <w:pPr>
        <w:pStyle w:val="berschrift2"/>
        <w:keepNext/>
        <w:keepLines/>
        <w:widowControl w:val="0"/>
        <w:numPr>
          <w:ilvl w:val="1"/>
          <w:numId w:val="0"/>
        </w:numPr>
        <w:spacing w:before="40" w:after="0" w:line="240" w:lineRule="auto"/>
        <w:ind w:left="576" w:hanging="576"/>
        <w:contextualSpacing w:val="0"/>
        <w:jc w:val="left"/>
      </w:pPr>
      <w:r w:rsidRPr="003A22FF">
        <w:lastRenderedPageBreak/>
        <w:t>Zwei Diagramme in einem Bild</w:t>
      </w:r>
    </w:p>
    <w:p w14:paraId="113C35A2" w14:textId="77777777" w:rsidR="0002459A" w:rsidRDefault="0002459A" w:rsidP="0002459A"/>
    <w:tbl>
      <w:tblPr>
        <w:tblStyle w:val="Tabellenraster"/>
        <w:tblW w:w="9424" w:type="dxa"/>
        <w:tblLook w:val="04A0" w:firstRow="1" w:lastRow="0" w:firstColumn="1" w:lastColumn="0" w:noHBand="0" w:noVBand="1"/>
      </w:tblPr>
      <w:tblGrid>
        <w:gridCol w:w="5807"/>
        <w:gridCol w:w="3617"/>
      </w:tblGrid>
      <w:tr w:rsidR="0002459A" w:rsidRPr="00611874" w14:paraId="123FD852" w14:textId="77777777" w:rsidTr="0006052B">
        <w:tc>
          <w:tcPr>
            <w:tcW w:w="5807" w:type="dxa"/>
          </w:tcPr>
          <w:p w14:paraId="4DE2479D" w14:textId="77777777" w:rsidR="0002459A" w:rsidRDefault="0002459A" w:rsidP="0006052B">
            <w:pPr>
              <w:pStyle w:val="Textkrper"/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t>Wie man die Ergebnisse von zwei Simulationen in einem Diagramm anzeigen lassen kann, soll an folgendem Beispiel gezeigt werden:</w:t>
            </w:r>
          </w:p>
          <w:p w14:paraId="7CE241FA" w14:textId="7A53B58D" w:rsidR="0002459A" w:rsidRDefault="0002459A" w:rsidP="0006052B">
            <w:pPr>
              <w:pStyle w:val="Textkrper"/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t>Zwei Würfel werden jeweils 50 Mal geworfen:</w:t>
            </w:r>
          </w:p>
          <w:p w14:paraId="0F09FBE6" w14:textId="77777777" w:rsidR="0002459A" w:rsidRDefault="0002459A" w:rsidP="0006052B">
            <w:pPr>
              <w:pStyle w:val="Textkrper"/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t>Spalte A: würfel1=randint(1,6,50)</w:t>
            </w:r>
          </w:p>
          <w:p w14:paraId="0D116593" w14:textId="77777777" w:rsidR="0002459A" w:rsidRPr="00611874" w:rsidRDefault="0002459A" w:rsidP="0006052B">
            <w:pPr>
              <w:pStyle w:val="Textkrper"/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t>Spalte B: würfel2=randint(1,6,50)</w:t>
            </w:r>
          </w:p>
        </w:tc>
        <w:tc>
          <w:tcPr>
            <w:tcW w:w="3617" w:type="dxa"/>
          </w:tcPr>
          <w:p w14:paraId="6F7262A9" w14:textId="77777777" w:rsidR="0002459A" w:rsidRPr="00611874" w:rsidRDefault="0002459A" w:rsidP="0006052B">
            <w:pPr>
              <w:pStyle w:val="Textkrper"/>
            </w:pPr>
            <w:r w:rsidRPr="00E75461">
              <w:rPr>
                <w:noProof/>
                <w:lang w:eastAsia="de-DE"/>
              </w:rPr>
              <w:drawing>
                <wp:inline distT="0" distB="0" distL="0" distR="0" wp14:anchorId="5C2345DD" wp14:editId="503C28D1">
                  <wp:extent cx="1981200" cy="1485900"/>
                  <wp:effectExtent l="0" t="0" r="0" b="0"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2388" cy="14867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2459A" w:rsidRPr="00E75461" w14:paraId="56441F09" w14:textId="77777777" w:rsidTr="0006052B">
        <w:tc>
          <w:tcPr>
            <w:tcW w:w="5807" w:type="dxa"/>
          </w:tcPr>
          <w:p w14:paraId="365A7D0F" w14:textId="77777777" w:rsidR="0002459A" w:rsidRDefault="0002459A" w:rsidP="0006052B">
            <w:pPr>
              <w:pStyle w:val="Textkrper"/>
            </w:pPr>
            <w:r>
              <w:t>Variante 1: Diagramme im eigenen Fenster:</w:t>
            </w:r>
          </w:p>
          <w:p w14:paraId="487C75ED" w14:textId="77777777" w:rsidR="0002459A" w:rsidRDefault="0002459A" w:rsidP="0006052B">
            <w:pPr>
              <w:pStyle w:val="Textkrper"/>
            </w:pPr>
          </w:p>
          <w:p w14:paraId="69C4D7E4" w14:textId="29E3898E" w:rsidR="0002459A" w:rsidRDefault="00E326AD" w:rsidP="0006052B">
            <w:pPr>
              <w:pStyle w:val="Textkrper"/>
            </w:pPr>
            <w:r>
              <w:t>Histogramm für „würfel1“ wie in „</w:t>
            </w:r>
            <w:r w:rsidRPr="00E326AD">
              <w:t>03_1020_Testproblem_Anleitung_TI_Voll_Erw_Visu</w:t>
            </w:r>
            <w:r>
              <w:t>“</w:t>
            </w:r>
            <w:r w:rsidR="0002459A">
              <w:t xml:space="preserve"> erstellen.</w:t>
            </w:r>
          </w:p>
          <w:p w14:paraId="3F9B3B04" w14:textId="77777777" w:rsidR="0002459A" w:rsidRDefault="0002459A" w:rsidP="0006052B">
            <w:pPr>
              <w:pStyle w:val="Textkrper"/>
            </w:pPr>
            <w:r>
              <w:t xml:space="preserve">Dann erneut unten eine X-Variable hinzufügen, diesmal „würfel2“. </w:t>
            </w:r>
          </w:p>
          <w:p w14:paraId="4133E597" w14:textId="77777777" w:rsidR="0002459A" w:rsidRDefault="0002459A" w:rsidP="0006052B">
            <w:pPr>
              <w:pStyle w:val="Textkrper"/>
            </w:pPr>
          </w:p>
          <w:p w14:paraId="7EFBA339" w14:textId="77777777" w:rsidR="0002459A" w:rsidRDefault="0002459A" w:rsidP="0006052B">
            <w:pPr>
              <w:pStyle w:val="Textkrper"/>
            </w:pPr>
            <w:r>
              <w:t xml:space="preserve">Nachteil: </w:t>
            </w:r>
          </w:p>
          <w:p w14:paraId="16B1CBF4" w14:textId="77777777" w:rsidR="0002459A" w:rsidRPr="00611874" w:rsidRDefault="0002459A" w:rsidP="0006052B">
            <w:pPr>
              <w:pStyle w:val="Textkrper"/>
            </w:pPr>
            <w:r>
              <w:t>CRTL+R funktioniert in dem Histogramm-Fenster nicht.</w:t>
            </w:r>
          </w:p>
        </w:tc>
        <w:tc>
          <w:tcPr>
            <w:tcW w:w="3617" w:type="dxa"/>
          </w:tcPr>
          <w:p w14:paraId="3DEA0810" w14:textId="77777777" w:rsidR="0002459A" w:rsidRPr="00E75461" w:rsidRDefault="0002459A" w:rsidP="0006052B">
            <w:pPr>
              <w:pStyle w:val="Textkrper"/>
            </w:pPr>
            <w:r w:rsidRPr="00E75461">
              <w:rPr>
                <w:noProof/>
                <w:lang w:eastAsia="de-DE"/>
              </w:rPr>
              <w:drawing>
                <wp:inline distT="0" distB="0" distL="0" distR="0" wp14:anchorId="2EF6CB98" wp14:editId="4CED4EC0">
                  <wp:extent cx="2009775" cy="1507331"/>
                  <wp:effectExtent l="0" t="0" r="0" b="0"/>
                  <wp:docPr id="57" name="Grafik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5126" cy="15113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E677237" w14:textId="77777777" w:rsidR="0002459A" w:rsidRPr="003A22FF" w:rsidRDefault="0002459A" w:rsidP="0002459A">
      <w:pPr>
        <w:rPr>
          <w:sz w:val="2"/>
        </w:rPr>
      </w:pPr>
    </w:p>
    <w:p w14:paraId="70C77EE8" w14:textId="77777777" w:rsidR="0002459A" w:rsidRDefault="0002459A" w:rsidP="0002459A">
      <w:pPr>
        <w:jc w:val="center"/>
        <w:rPr>
          <w:rFonts w:cs="TimesLTStd-Bold"/>
          <w:b/>
          <w:bCs/>
          <w:sz w:val="28"/>
          <w:szCs w:val="16"/>
        </w:rPr>
      </w:pPr>
    </w:p>
    <w:p w14:paraId="66036DC7" w14:textId="77777777" w:rsidR="0002459A" w:rsidRDefault="0002459A" w:rsidP="0002459A">
      <w:pPr>
        <w:jc w:val="center"/>
        <w:rPr>
          <w:rFonts w:cs="TimesLTStd-Bold"/>
          <w:b/>
          <w:bCs/>
          <w:sz w:val="28"/>
          <w:szCs w:val="16"/>
        </w:rPr>
      </w:pPr>
    </w:p>
    <w:p w14:paraId="47659FEC" w14:textId="77777777" w:rsidR="0002459A" w:rsidRDefault="0002459A" w:rsidP="0002459A">
      <w:pPr>
        <w:jc w:val="center"/>
        <w:rPr>
          <w:rFonts w:cs="TimesLTStd-Bold"/>
          <w:b/>
          <w:bCs/>
          <w:sz w:val="28"/>
          <w:szCs w:val="16"/>
        </w:rPr>
      </w:pPr>
    </w:p>
    <w:p w14:paraId="596551ED" w14:textId="77777777" w:rsidR="0002459A" w:rsidRDefault="0002459A">
      <w:pPr>
        <w:spacing w:after="0"/>
        <w:contextualSpacing w:val="0"/>
        <w:rPr>
          <w:rFonts w:cs="TimesLTStd-Bold"/>
          <w:b/>
          <w:bCs/>
          <w:sz w:val="28"/>
          <w:szCs w:val="16"/>
        </w:rPr>
      </w:pPr>
      <w:r>
        <w:rPr>
          <w:rFonts w:cs="TimesLTStd-Bold"/>
          <w:b/>
          <w:bCs/>
          <w:sz w:val="28"/>
          <w:szCs w:val="16"/>
        </w:rPr>
        <w:br w:type="page"/>
      </w:r>
    </w:p>
    <w:p w14:paraId="716F85C3" w14:textId="20B4F69B" w:rsidR="0002459A" w:rsidRPr="00AE1758" w:rsidRDefault="0002459A" w:rsidP="0002459A">
      <w:pPr>
        <w:jc w:val="center"/>
        <w:rPr>
          <w:rFonts w:cs="TimesLTStd-Bold"/>
          <w:b/>
          <w:bCs/>
          <w:color w:val="327A86"/>
          <w:sz w:val="28"/>
          <w:szCs w:val="16"/>
        </w:rPr>
      </w:pPr>
      <w:r w:rsidRPr="00AE1758">
        <w:rPr>
          <w:rFonts w:cs="TimesLTStd-Bold"/>
          <w:b/>
          <w:bCs/>
          <w:color w:val="327A86"/>
          <w:sz w:val="28"/>
          <w:szCs w:val="16"/>
        </w:rPr>
        <w:lastRenderedPageBreak/>
        <w:t>Diagrammerstellung per Schnellgraph</w:t>
      </w:r>
    </w:p>
    <w:p w14:paraId="5B70FE36" w14:textId="77777777" w:rsidR="0002459A" w:rsidRPr="003A22FF" w:rsidRDefault="0002459A" w:rsidP="0002459A">
      <w:pPr>
        <w:pStyle w:val="berschrift2"/>
        <w:keepNext/>
        <w:keepLines/>
        <w:widowControl w:val="0"/>
        <w:numPr>
          <w:ilvl w:val="1"/>
          <w:numId w:val="0"/>
        </w:numPr>
        <w:spacing w:before="40" w:after="0" w:line="240" w:lineRule="auto"/>
        <w:ind w:left="576" w:hanging="576"/>
        <w:contextualSpacing w:val="0"/>
        <w:jc w:val="left"/>
      </w:pPr>
      <w:r w:rsidRPr="003A22FF">
        <w:t>Auswertung einer Simulation</w:t>
      </w:r>
    </w:p>
    <w:p w14:paraId="18D54938" w14:textId="77777777" w:rsidR="0002459A" w:rsidRPr="003A22FF" w:rsidRDefault="0002459A" w:rsidP="0002459A"/>
    <w:tbl>
      <w:tblPr>
        <w:tblStyle w:val="Tabellenraster"/>
        <w:tblW w:w="9424" w:type="dxa"/>
        <w:tblLook w:val="04A0" w:firstRow="1" w:lastRow="0" w:firstColumn="1" w:lastColumn="0" w:noHBand="0" w:noVBand="1"/>
      </w:tblPr>
      <w:tblGrid>
        <w:gridCol w:w="5787"/>
        <w:gridCol w:w="3637"/>
      </w:tblGrid>
      <w:tr w:rsidR="0002459A" w:rsidRPr="00611874" w14:paraId="68D17062" w14:textId="77777777" w:rsidTr="0006052B">
        <w:tc>
          <w:tcPr>
            <w:tcW w:w="5807" w:type="dxa"/>
          </w:tcPr>
          <w:p w14:paraId="49669686" w14:textId="77777777" w:rsidR="0002459A" w:rsidRPr="00611874" w:rsidRDefault="0002459A" w:rsidP="0006052B">
            <w:pPr>
              <w:pStyle w:val="Textkrper"/>
            </w:pPr>
            <w:r w:rsidRPr="00611874">
              <w:t>Ein Würfel soll 100 Mal geworfen werden, ein Histogramm soll anzeigen, wie oft jede Augenzahl auftrat:</w:t>
            </w:r>
          </w:p>
          <w:p w14:paraId="7FA980D2" w14:textId="77777777" w:rsidR="0002459A" w:rsidRPr="00611874" w:rsidRDefault="0002459A" w:rsidP="0006052B">
            <w:pPr>
              <w:pStyle w:val="Textkrper"/>
            </w:pPr>
          </w:p>
          <w:p w14:paraId="24BFF8F1" w14:textId="77777777" w:rsidR="0002459A" w:rsidRPr="00611874" w:rsidRDefault="0002459A" w:rsidP="0006052B">
            <w:pPr>
              <w:pStyle w:val="Textkrper"/>
            </w:pPr>
            <w:r w:rsidRPr="00611874">
              <w:t xml:space="preserve">Spalte A: </w:t>
            </w:r>
            <w:proofErr w:type="spellStart"/>
            <w:r w:rsidRPr="00611874">
              <w:rPr>
                <w:i/>
              </w:rPr>
              <w:t>würfel</w:t>
            </w:r>
            <w:proofErr w:type="spellEnd"/>
            <w:r w:rsidRPr="00611874">
              <w:rPr>
                <w:i/>
              </w:rPr>
              <w:t>=</w:t>
            </w:r>
            <w:proofErr w:type="spellStart"/>
            <w:proofErr w:type="gramStart"/>
            <w:r w:rsidRPr="00611874">
              <w:rPr>
                <w:i/>
              </w:rPr>
              <w:t>randint</w:t>
            </w:r>
            <w:proofErr w:type="spellEnd"/>
            <w:r w:rsidRPr="00611874">
              <w:rPr>
                <w:i/>
              </w:rPr>
              <w:t>(</w:t>
            </w:r>
            <w:proofErr w:type="gramEnd"/>
            <w:r w:rsidRPr="00611874">
              <w:rPr>
                <w:i/>
              </w:rPr>
              <w:t>1,6,100)</w:t>
            </w:r>
          </w:p>
          <w:p w14:paraId="73BE0ABE" w14:textId="77777777" w:rsidR="0002459A" w:rsidRPr="00611874" w:rsidRDefault="0002459A" w:rsidP="0006052B">
            <w:pPr>
              <w:pStyle w:val="Textkrper"/>
            </w:pPr>
          </w:p>
          <w:p w14:paraId="5CAF0904" w14:textId="77777777" w:rsidR="0002459A" w:rsidRPr="00611874" w:rsidRDefault="0002459A" w:rsidP="0006052B">
            <w:pPr>
              <w:pStyle w:val="Textkrper"/>
            </w:pPr>
            <w:r w:rsidRPr="00611874">
              <w:t>Mit einem Rechtsklick in eine Zelle der Spalte A gelangt man zu einem Menü, aus dem man „Schnellgraph“ wählen kann.</w:t>
            </w:r>
          </w:p>
          <w:p w14:paraId="41F9D12B" w14:textId="77777777" w:rsidR="0002459A" w:rsidRPr="00611874" w:rsidRDefault="0002459A" w:rsidP="0006052B">
            <w:pPr>
              <w:pStyle w:val="Textkrper"/>
            </w:pPr>
          </w:p>
          <w:p w14:paraId="27DA3BFC" w14:textId="77777777" w:rsidR="0002459A" w:rsidRPr="00611874" w:rsidRDefault="0002459A" w:rsidP="0006052B">
            <w:pPr>
              <w:pStyle w:val="Textkrper"/>
              <w:rPr>
                <w:noProof/>
                <w:lang w:eastAsia="de-DE"/>
              </w:rPr>
            </w:pPr>
            <w:r w:rsidRPr="00611874">
              <w:t>Der Bildschirm teilt sich in zwei Fenster</w:t>
            </w:r>
            <w:r w:rsidRPr="00611874">
              <w:rPr>
                <w:noProof/>
                <w:lang w:eastAsia="de-DE"/>
              </w:rPr>
              <w:t xml:space="preserve">. Man erhält ein Punktdiagramm. </w:t>
            </w:r>
          </w:p>
        </w:tc>
        <w:tc>
          <w:tcPr>
            <w:tcW w:w="3617" w:type="dxa"/>
          </w:tcPr>
          <w:p w14:paraId="7A3BF275" w14:textId="77777777" w:rsidR="0002459A" w:rsidRPr="00611874" w:rsidRDefault="0002459A" w:rsidP="0006052B">
            <w:pPr>
              <w:pStyle w:val="Textkrper"/>
            </w:pPr>
            <w:r w:rsidRPr="00611874">
              <w:rPr>
                <w:noProof/>
                <w:lang w:eastAsia="de-DE"/>
              </w:rPr>
              <w:drawing>
                <wp:inline distT="0" distB="0" distL="0" distR="0" wp14:anchorId="4DC268A5" wp14:editId="363569B8">
                  <wp:extent cx="2160000" cy="1620000"/>
                  <wp:effectExtent l="0" t="0" r="0" b="0"/>
                  <wp:docPr id="49" name="Grafik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6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2459A" w:rsidRPr="00611874" w14:paraId="5F23F878" w14:textId="77777777" w:rsidTr="0006052B">
        <w:tc>
          <w:tcPr>
            <w:tcW w:w="5807" w:type="dxa"/>
          </w:tcPr>
          <w:p w14:paraId="45D13F6F" w14:textId="77777777" w:rsidR="0002459A" w:rsidRPr="00611874" w:rsidRDefault="0002459A" w:rsidP="0006052B">
            <w:pPr>
              <w:pStyle w:val="Textkrper"/>
              <w:rPr>
                <w:noProof/>
                <w:lang w:eastAsia="de-DE"/>
              </w:rPr>
            </w:pPr>
            <w:r w:rsidRPr="00611874">
              <w:rPr>
                <w:noProof/>
                <w:lang w:eastAsia="de-DE"/>
              </w:rPr>
              <w:t>Mit Rechtsklick auf einen Punkt kann man zum Histogramm wechseln.</w:t>
            </w:r>
          </w:p>
          <w:p w14:paraId="077B6B61" w14:textId="77777777" w:rsidR="0002459A" w:rsidRPr="00611874" w:rsidRDefault="0002459A" w:rsidP="0006052B">
            <w:pPr>
              <w:pStyle w:val="Textkrper"/>
              <w:rPr>
                <w:noProof/>
                <w:lang w:eastAsia="de-DE"/>
              </w:rPr>
            </w:pPr>
          </w:p>
          <w:p w14:paraId="24D32ADA" w14:textId="77777777" w:rsidR="0002459A" w:rsidRPr="00611874" w:rsidRDefault="0002459A" w:rsidP="0006052B">
            <w:pPr>
              <w:pStyle w:val="Textkrper"/>
            </w:pPr>
            <w:r w:rsidRPr="00611874">
              <w:rPr>
                <w:noProof/>
                <w:lang w:eastAsia="de-DE"/>
              </w:rPr>
              <w:t>Noch stehen die Säulen nicht mittig über der Zahl, die den Ausgang des einzelnen Zufallsversuchs bezeichnet</w:t>
            </w:r>
            <w:r>
              <w:rPr>
                <w:noProof/>
                <w:lang w:eastAsia="de-DE"/>
              </w:rPr>
              <w:t>:</w:t>
            </w:r>
            <w:r w:rsidRPr="00611874">
              <w:rPr>
                <w:noProof/>
                <w:lang w:eastAsia="de-DE"/>
              </w:rPr>
              <w:t xml:space="preserve"> </w:t>
            </w:r>
          </w:p>
        </w:tc>
        <w:tc>
          <w:tcPr>
            <w:tcW w:w="3617" w:type="dxa"/>
          </w:tcPr>
          <w:p w14:paraId="541FB307" w14:textId="77777777" w:rsidR="0002459A" w:rsidRPr="00611874" w:rsidRDefault="0002459A" w:rsidP="0006052B">
            <w:pPr>
              <w:pStyle w:val="Textkrper"/>
            </w:pPr>
            <w:r w:rsidRPr="00611874">
              <w:rPr>
                <w:noProof/>
                <w:lang w:eastAsia="de-DE"/>
              </w:rPr>
              <w:drawing>
                <wp:inline distT="0" distB="0" distL="0" distR="0" wp14:anchorId="3A258146" wp14:editId="4BDD3491">
                  <wp:extent cx="2160000" cy="1620000"/>
                  <wp:effectExtent l="0" t="0" r="0" b="0"/>
                  <wp:docPr id="50" name="Grafik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6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2459A" w:rsidRPr="00611874" w14:paraId="08353FA5" w14:textId="77777777" w:rsidTr="0006052B">
        <w:tc>
          <w:tcPr>
            <w:tcW w:w="5807" w:type="dxa"/>
          </w:tcPr>
          <w:p w14:paraId="02000723" w14:textId="77777777" w:rsidR="0002459A" w:rsidRPr="00611874" w:rsidRDefault="0002459A" w:rsidP="0006052B">
            <w:pPr>
              <w:pStyle w:val="Textkrper"/>
              <w:rPr>
                <w:noProof/>
                <w:lang w:eastAsia="de-DE"/>
              </w:rPr>
            </w:pPr>
            <w:r w:rsidRPr="00611874">
              <w:rPr>
                <w:noProof/>
                <w:lang w:eastAsia="de-DE"/>
              </w:rPr>
              <w:t>Dazu tätige man einen Rechtsklick auf eine Säule, wähle den Menüeintrag „Säuleneinstellung“, dann „gleiche Säulenbreite“ und trage bei „Ausrichtung“ -0.5 ein.</w:t>
            </w:r>
          </w:p>
          <w:p w14:paraId="561E80A3" w14:textId="77777777" w:rsidR="0002459A" w:rsidRPr="00611874" w:rsidRDefault="0002459A" w:rsidP="0006052B">
            <w:pPr>
              <w:pStyle w:val="Textkrper"/>
              <w:rPr>
                <w:noProof/>
                <w:lang w:eastAsia="de-DE"/>
              </w:rPr>
            </w:pPr>
          </w:p>
          <w:p w14:paraId="6B39CC86" w14:textId="77777777" w:rsidR="0002459A" w:rsidRDefault="0002459A" w:rsidP="0006052B">
            <w:pPr>
              <w:pStyle w:val="Textkrper"/>
              <w:rPr>
                <w:noProof/>
                <w:lang w:eastAsia="de-DE"/>
              </w:rPr>
            </w:pPr>
            <w:r w:rsidRPr="00611874">
              <w:rPr>
                <w:noProof/>
                <w:lang w:eastAsia="de-DE"/>
              </w:rPr>
              <w:t>Es kann sein, dass eine Säule als markiert angezeigt wird. =&gt; Einfach auf einen freien Bereich des Diagramms klicken.</w:t>
            </w:r>
          </w:p>
          <w:p w14:paraId="23682352" w14:textId="77777777" w:rsidR="0002459A" w:rsidRDefault="0002459A" w:rsidP="0006052B">
            <w:pPr>
              <w:pStyle w:val="Textkrper"/>
              <w:rPr>
                <w:noProof/>
                <w:lang w:eastAsia="de-DE"/>
              </w:rPr>
            </w:pPr>
          </w:p>
          <w:p w14:paraId="6D1FD754" w14:textId="77777777" w:rsidR="0002459A" w:rsidRPr="00611874" w:rsidRDefault="0002459A" w:rsidP="0006052B">
            <w:pPr>
              <w:pStyle w:val="Textkrper"/>
              <w:rPr>
                <w:noProof/>
                <w:lang w:eastAsia="de-DE"/>
              </w:rPr>
            </w:pPr>
            <w:r w:rsidRPr="00E75461">
              <w:rPr>
                <w:noProof/>
                <w:color w:val="FF0000"/>
                <w:lang w:eastAsia="de-DE"/>
              </w:rPr>
              <w:t xml:space="preserve">Klickt man in das Tab.-Kalk.-Fenster und </w:t>
            </w:r>
            <w:r w:rsidRPr="000A3277">
              <w:rPr>
                <w:noProof/>
                <w:color w:val="FF0000"/>
                <w:lang w:eastAsia="de-DE"/>
              </w:rPr>
              <w:t xml:space="preserve">drückt </w:t>
            </w:r>
            <w:r w:rsidRPr="000A3277">
              <w:rPr>
                <w:rFonts w:ascii="TINspireKeysCX" w:hAnsi="TINspireKeysCX"/>
                <w:color w:val="FF0000"/>
              </w:rPr>
              <w:t>/R</w:t>
            </w:r>
            <w:r w:rsidRPr="000A3277">
              <w:rPr>
                <w:noProof/>
                <w:color w:val="FF0000"/>
                <w:lang w:eastAsia="de-DE"/>
              </w:rPr>
              <w:t xml:space="preserve">, so </w:t>
            </w:r>
            <w:r w:rsidRPr="00E75461">
              <w:rPr>
                <w:noProof/>
                <w:color w:val="FF0000"/>
                <w:lang w:eastAsia="de-DE"/>
              </w:rPr>
              <w:t>werden neue Zufallszahlen erzeugt, das Histogramm passt sich sofort an.</w:t>
            </w:r>
          </w:p>
        </w:tc>
        <w:tc>
          <w:tcPr>
            <w:tcW w:w="3617" w:type="dxa"/>
          </w:tcPr>
          <w:p w14:paraId="7994A9D9" w14:textId="77777777" w:rsidR="0002459A" w:rsidRPr="00611874" w:rsidRDefault="0002459A" w:rsidP="0006052B">
            <w:pPr>
              <w:pStyle w:val="Textkrper"/>
            </w:pPr>
            <w:r w:rsidRPr="00611874">
              <w:rPr>
                <w:noProof/>
                <w:lang w:eastAsia="de-DE"/>
              </w:rPr>
              <w:drawing>
                <wp:inline distT="0" distB="0" distL="0" distR="0" wp14:anchorId="00368C3A" wp14:editId="47AE2F9D">
                  <wp:extent cx="2160000" cy="1620000"/>
                  <wp:effectExtent l="0" t="0" r="0" b="0"/>
                  <wp:docPr id="51" name="Grafik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6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44DF3E" w14:textId="77777777" w:rsidR="0002459A" w:rsidRPr="00611874" w:rsidRDefault="0002459A" w:rsidP="0006052B">
            <w:pPr>
              <w:ind w:firstLine="720"/>
            </w:pPr>
          </w:p>
        </w:tc>
      </w:tr>
      <w:tr w:rsidR="0002459A" w:rsidRPr="00611874" w14:paraId="7172AE72" w14:textId="77777777" w:rsidTr="0006052B">
        <w:tc>
          <w:tcPr>
            <w:tcW w:w="5807" w:type="dxa"/>
          </w:tcPr>
          <w:p w14:paraId="7DD7428D" w14:textId="77777777" w:rsidR="0002459A" w:rsidRPr="00611874" w:rsidRDefault="0002459A" w:rsidP="0006052B">
            <w:pPr>
              <w:pStyle w:val="Textkrper"/>
            </w:pPr>
          </w:p>
          <w:p w14:paraId="46212278" w14:textId="77777777" w:rsidR="0002459A" w:rsidRPr="00611874" w:rsidRDefault="0002459A" w:rsidP="0006052B">
            <w:pPr>
              <w:pStyle w:val="Textkrper"/>
            </w:pPr>
            <w:r w:rsidRPr="00611874">
              <w:t xml:space="preserve">Nur am Rande: </w:t>
            </w:r>
          </w:p>
          <w:p w14:paraId="00342A31" w14:textId="77777777" w:rsidR="0002459A" w:rsidRPr="00CB5CE6" w:rsidRDefault="0002459A" w:rsidP="0006052B">
            <w:pPr>
              <w:pStyle w:val="Textkrper"/>
              <w:rPr>
                <w:b/>
                <w:color w:val="FF0000"/>
              </w:rPr>
            </w:pPr>
            <w:r w:rsidRPr="00CB5CE6">
              <w:rPr>
                <w:b/>
                <w:color w:val="FF0000"/>
              </w:rPr>
              <w:t>Wie wird man so ein geteiltes Fenster wieder los?</w:t>
            </w:r>
          </w:p>
          <w:p w14:paraId="6C43500C" w14:textId="77777777" w:rsidR="0002459A" w:rsidRPr="00611874" w:rsidRDefault="0002459A" w:rsidP="0006052B">
            <w:pPr>
              <w:pStyle w:val="Textkrper"/>
            </w:pPr>
          </w:p>
          <w:p w14:paraId="6D62C9AE" w14:textId="77777777" w:rsidR="0002459A" w:rsidRPr="00611874" w:rsidRDefault="0002459A" w:rsidP="0006052B">
            <w:pPr>
              <w:pStyle w:val="Textkrper"/>
            </w:pPr>
            <w:r w:rsidRPr="00611874">
              <w:t xml:space="preserve">Man klicke ganz oben im Fenster auf den schwarzen Rahmen, im Bild mit „*Simulationen“ beschriftet. </w:t>
            </w:r>
          </w:p>
          <w:p w14:paraId="01E0010A" w14:textId="77777777" w:rsidR="0002459A" w:rsidRPr="00611874" w:rsidRDefault="0002459A" w:rsidP="0006052B">
            <w:pPr>
              <w:pStyle w:val="Textkrper"/>
            </w:pPr>
          </w:p>
          <w:p w14:paraId="0994949C" w14:textId="77777777" w:rsidR="0002459A" w:rsidRDefault="0002459A" w:rsidP="0006052B">
            <w:pPr>
              <w:pStyle w:val="Textkrper"/>
            </w:pPr>
            <w:r w:rsidRPr="00611874">
              <w:t>Man wählt „Seitenlayout“ und dann „Applikation löschen“.</w:t>
            </w:r>
          </w:p>
          <w:p w14:paraId="2415CC17" w14:textId="77777777" w:rsidR="0002459A" w:rsidRDefault="0002459A" w:rsidP="0006052B">
            <w:pPr>
              <w:pStyle w:val="Textkrper"/>
            </w:pPr>
          </w:p>
          <w:p w14:paraId="7343474A" w14:textId="77777777" w:rsidR="0002459A" w:rsidRPr="00611874" w:rsidRDefault="0002459A" w:rsidP="0006052B">
            <w:pPr>
              <w:pStyle w:val="Textkrper"/>
            </w:pPr>
          </w:p>
          <w:p w14:paraId="7712D4A2" w14:textId="77777777" w:rsidR="0002459A" w:rsidRPr="00611874" w:rsidRDefault="0002459A" w:rsidP="0006052B">
            <w:pPr>
              <w:pStyle w:val="Textkrper"/>
            </w:pPr>
          </w:p>
          <w:p w14:paraId="28743EEB" w14:textId="77777777" w:rsidR="0002459A" w:rsidRPr="00611874" w:rsidRDefault="0002459A" w:rsidP="0006052B">
            <w:pPr>
              <w:pStyle w:val="Textkrper"/>
            </w:pPr>
          </w:p>
        </w:tc>
        <w:tc>
          <w:tcPr>
            <w:tcW w:w="3617" w:type="dxa"/>
          </w:tcPr>
          <w:p w14:paraId="0E9E7EC9" w14:textId="77777777" w:rsidR="0002459A" w:rsidRPr="00611874" w:rsidRDefault="0002459A" w:rsidP="0006052B">
            <w:pPr>
              <w:pStyle w:val="Textkrper"/>
            </w:pPr>
            <w:r w:rsidRPr="00611874">
              <w:rPr>
                <w:noProof/>
                <w:lang w:eastAsia="de-DE"/>
              </w:rPr>
              <w:drawing>
                <wp:inline distT="0" distB="0" distL="0" distR="0" wp14:anchorId="006569C4" wp14:editId="4D9729E4">
                  <wp:extent cx="2160000" cy="1623600"/>
                  <wp:effectExtent l="0" t="0" r="0" b="0"/>
                  <wp:docPr id="18" name="Grafi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623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79B4BEA" w14:textId="77777777" w:rsidR="0002459A" w:rsidRDefault="0002459A" w:rsidP="0002459A"/>
    <w:p w14:paraId="3E614417" w14:textId="77777777" w:rsidR="0002459A" w:rsidRPr="003A22FF" w:rsidRDefault="0002459A" w:rsidP="0002459A">
      <w:pPr>
        <w:pStyle w:val="berschrift2"/>
        <w:keepNext/>
        <w:keepLines/>
        <w:widowControl w:val="0"/>
        <w:numPr>
          <w:ilvl w:val="1"/>
          <w:numId w:val="0"/>
        </w:numPr>
        <w:spacing w:before="40" w:after="0" w:line="240" w:lineRule="auto"/>
        <w:ind w:left="576" w:hanging="576"/>
        <w:contextualSpacing w:val="0"/>
        <w:jc w:val="left"/>
      </w:pPr>
      <w:bookmarkStart w:id="0" w:name="_Ref455385345"/>
      <w:bookmarkStart w:id="1" w:name="_Ref455385379"/>
      <w:bookmarkStart w:id="2" w:name="_Ref455385449"/>
      <w:bookmarkStart w:id="3" w:name="_Toc455386115"/>
      <w:r w:rsidRPr="003A22FF">
        <w:lastRenderedPageBreak/>
        <w:t>Zwei Diagramme in einem Bild</w:t>
      </w:r>
      <w:bookmarkEnd w:id="0"/>
      <w:bookmarkEnd w:id="1"/>
      <w:bookmarkEnd w:id="2"/>
      <w:bookmarkEnd w:id="3"/>
    </w:p>
    <w:p w14:paraId="347DEBBD" w14:textId="77777777" w:rsidR="0002459A" w:rsidRDefault="0002459A" w:rsidP="0002459A"/>
    <w:tbl>
      <w:tblPr>
        <w:tblStyle w:val="Tabellenraster"/>
        <w:tblW w:w="9424" w:type="dxa"/>
        <w:tblLook w:val="04A0" w:firstRow="1" w:lastRow="0" w:firstColumn="1" w:lastColumn="0" w:noHBand="0" w:noVBand="1"/>
      </w:tblPr>
      <w:tblGrid>
        <w:gridCol w:w="5787"/>
        <w:gridCol w:w="3637"/>
      </w:tblGrid>
      <w:tr w:rsidR="0002459A" w:rsidRPr="00611874" w14:paraId="19A11760" w14:textId="77777777" w:rsidTr="0006052B">
        <w:trPr>
          <w:trHeight w:val="2409"/>
        </w:trPr>
        <w:tc>
          <w:tcPr>
            <w:tcW w:w="5787" w:type="dxa"/>
          </w:tcPr>
          <w:p w14:paraId="5DC99324" w14:textId="77777777" w:rsidR="0002459A" w:rsidRDefault="0002459A" w:rsidP="0006052B">
            <w:pPr>
              <w:pStyle w:val="Textkrper"/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t>Wie man die Ergebnisse von zwei Simulationen in einem Diagramm anzeigen lassen kann, soll an folgendem Beispiel gezeigt werden:</w:t>
            </w:r>
          </w:p>
          <w:p w14:paraId="191EB1FC" w14:textId="77777777" w:rsidR="0002459A" w:rsidRDefault="0002459A" w:rsidP="0006052B">
            <w:pPr>
              <w:pStyle w:val="Textkrper"/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t xml:space="preserve">Zwei Würfel werden jeweils 50 Mal geworfen </w:t>
            </w:r>
          </w:p>
          <w:p w14:paraId="499EC539" w14:textId="77777777" w:rsidR="0002459A" w:rsidRDefault="0002459A" w:rsidP="0006052B">
            <w:pPr>
              <w:pStyle w:val="Textkrper"/>
              <w:rPr>
                <w:noProof/>
                <w:lang w:eastAsia="de-DE"/>
              </w:rPr>
            </w:pPr>
          </w:p>
          <w:p w14:paraId="6B00E9C8" w14:textId="77777777" w:rsidR="0002459A" w:rsidRDefault="0002459A" w:rsidP="0006052B">
            <w:pPr>
              <w:pStyle w:val="Textkrper"/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t>Spalte A: würfel1=randint(1,6,50)</w:t>
            </w:r>
          </w:p>
          <w:p w14:paraId="1D1581D6" w14:textId="77777777" w:rsidR="0002459A" w:rsidRPr="00611874" w:rsidRDefault="0002459A" w:rsidP="0006052B">
            <w:pPr>
              <w:pStyle w:val="Textkrper"/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t>Spalte B: würfel2=randint(1,6,50)</w:t>
            </w:r>
          </w:p>
        </w:tc>
        <w:tc>
          <w:tcPr>
            <w:tcW w:w="3637" w:type="dxa"/>
          </w:tcPr>
          <w:p w14:paraId="5D22C309" w14:textId="77777777" w:rsidR="0002459A" w:rsidRPr="00611874" w:rsidRDefault="0002459A" w:rsidP="0006052B">
            <w:pPr>
              <w:pStyle w:val="Textkrper"/>
            </w:pPr>
            <w:r w:rsidRPr="00E75461">
              <w:rPr>
                <w:noProof/>
                <w:lang w:eastAsia="de-DE"/>
              </w:rPr>
              <w:drawing>
                <wp:inline distT="0" distB="0" distL="0" distR="0" wp14:anchorId="3B2EF7AE" wp14:editId="13E0AD00">
                  <wp:extent cx="2160000" cy="1620000"/>
                  <wp:effectExtent l="0" t="0" r="0" b="0"/>
                  <wp:docPr id="56" name="Grafik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6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2459A" w:rsidRPr="00611874" w14:paraId="4F405D25" w14:textId="77777777" w:rsidTr="0006052B">
        <w:tc>
          <w:tcPr>
            <w:tcW w:w="5787" w:type="dxa"/>
          </w:tcPr>
          <w:p w14:paraId="540A6EF4" w14:textId="77777777" w:rsidR="0002459A" w:rsidRDefault="0002459A" w:rsidP="0006052B">
            <w:pPr>
              <w:pStyle w:val="Textkrper"/>
            </w:pPr>
            <w:r>
              <w:t>Dazu teile man das Fenster, diesmal senkrecht.</w:t>
            </w:r>
          </w:p>
          <w:p w14:paraId="2F4F5F82" w14:textId="77777777" w:rsidR="0002459A" w:rsidRDefault="0002459A" w:rsidP="0006052B">
            <w:pPr>
              <w:pStyle w:val="Textkrper"/>
            </w:pPr>
          </w:p>
          <w:p w14:paraId="130FC20A" w14:textId="77777777" w:rsidR="0002459A" w:rsidRPr="00611874" w:rsidRDefault="0002459A" w:rsidP="0006052B">
            <w:pPr>
              <w:pStyle w:val="Textkrper"/>
            </w:pPr>
            <w:r>
              <w:t>Hierfür geht man in das</w:t>
            </w:r>
            <w:r w:rsidRPr="00611874">
              <w:t>s</w:t>
            </w:r>
            <w:r>
              <w:t xml:space="preserve">elbe </w:t>
            </w:r>
            <w:r w:rsidRPr="00611874">
              <w:t>Menü, mit dem man ein</w:t>
            </w:r>
            <w:r>
              <w:t xml:space="preserve"> Teilfenster schließt. </w:t>
            </w:r>
          </w:p>
          <w:p w14:paraId="5E93BBDE" w14:textId="77777777" w:rsidR="0002459A" w:rsidRPr="00611874" w:rsidRDefault="0002459A" w:rsidP="0006052B">
            <w:pPr>
              <w:pStyle w:val="Textkrper"/>
            </w:pPr>
          </w:p>
          <w:p w14:paraId="649B235D" w14:textId="58706D54" w:rsidR="0002459A" w:rsidRPr="00611874" w:rsidRDefault="0002459A" w:rsidP="0006052B">
            <w:pPr>
              <w:pStyle w:val="Textkrper"/>
            </w:pPr>
            <w:r w:rsidRPr="00611874">
              <w:t xml:space="preserve">Klick auf den schwarzen Bereich oben im Fenster „*Simulationen“, „Seitenlayout“, „Layout auswählen“ und </w:t>
            </w:r>
            <w:r w:rsidR="00D21EF8">
              <w:br/>
              <w:t>z.</w:t>
            </w:r>
            <w:r w:rsidRPr="00611874">
              <w:t>B. horizontale Teilung wählen.</w:t>
            </w:r>
          </w:p>
          <w:p w14:paraId="2EA8A052" w14:textId="77777777" w:rsidR="0002459A" w:rsidRDefault="0002459A" w:rsidP="0006052B">
            <w:pPr>
              <w:pStyle w:val="Textkrper"/>
              <w:ind w:left="0"/>
              <w:jc w:val="both"/>
            </w:pPr>
          </w:p>
          <w:p w14:paraId="161B3518" w14:textId="77777777" w:rsidR="0002459A" w:rsidRDefault="0002459A" w:rsidP="0006052B">
            <w:pPr>
              <w:pStyle w:val="Textkrper"/>
            </w:pPr>
            <w:r>
              <w:t xml:space="preserve">Im rechten Teilfenster fügt man nun eine weitere X-Variable wie bei der Erstellung von Hand hinzu. </w:t>
            </w:r>
          </w:p>
          <w:p w14:paraId="2CD0A240" w14:textId="77777777" w:rsidR="0002459A" w:rsidRDefault="0002459A" w:rsidP="0006052B">
            <w:pPr>
              <w:pStyle w:val="Textkrper"/>
            </w:pPr>
          </w:p>
          <w:p w14:paraId="5AED447E" w14:textId="77777777" w:rsidR="0002459A" w:rsidRDefault="0002459A" w:rsidP="0006052B">
            <w:pPr>
              <w:pStyle w:val="Textkrper"/>
            </w:pPr>
            <w:r>
              <w:t>Vorteil: CRTL+R funktioniert (wenn das linke Fenster per Klick aktiv ist).</w:t>
            </w:r>
          </w:p>
          <w:p w14:paraId="5B698E68" w14:textId="77777777" w:rsidR="0002459A" w:rsidRDefault="0002459A" w:rsidP="0006052B">
            <w:pPr>
              <w:pStyle w:val="Textkrper"/>
            </w:pPr>
          </w:p>
          <w:p w14:paraId="7B89168D" w14:textId="77777777" w:rsidR="0002459A" w:rsidRDefault="0002459A" w:rsidP="0006052B">
            <w:pPr>
              <w:pStyle w:val="Textkrper"/>
            </w:pPr>
            <w:r>
              <w:t>Nachteil: kleine Graphik</w:t>
            </w:r>
          </w:p>
          <w:p w14:paraId="55331934" w14:textId="77777777" w:rsidR="0002459A" w:rsidRDefault="0002459A" w:rsidP="0006052B">
            <w:pPr>
              <w:pStyle w:val="Textkrper"/>
            </w:pPr>
          </w:p>
          <w:p w14:paraId="245AD501" w14:textId="77777777" w:rsidR="0002459A" w:rsidRDefault="0002459A" w:rsidP="0006052B">
            <w:pPr>
              <w:pStyle w:val="Textkrper"/>
            </w:pPr>
            <w:r>
              <w:t>Lösung, wenn man am PC/Apple sitzt und die Software nutzt: Oben rechts kann man von der Handheld-Ansicht (= GTR-Ansicht) auf die höher auflösende Computer-Ansicht umstellen.</w:t>
            </w:r>
          </w:p>
          <w:p w14:paraId="4BAA5D88" w14:textId="77777777" w:rsidR="0002459A" w:rsidRPr="00611874" w:rsidRDefault="0002459A" w:rsidP="0006052B">
            <w:pPr>
              <w:pStyle w:val="Textkrper"/>
            </w:pPr>
          </w:p>
        </w:tc>
        <w:tc>
          <w:tcPr>
            <w:tcW w:w="3637" w:type="dxa"/>
          </w:tcPr>
          <w:p w14:paraId="61D2FFE6" w14:textId="77777777" w:rsidR="0002459A" w:rsidRDefault="0002459A" w:rsidP="0006052B">
            <w:pPr>
              <w:pStyle w:val="Textkrper"/>
            </w:pPr>
            <w:r w:rsidRPr="00E75461">
              <w:rPr>
                <w:noProof/>
                <w:lang w:eastAsia="de-DE"/>
              </w:rPr>
              <w:drawing>
                <wp:inline distT="0" distB="0" distL="0" distR="0" wp14:anchorId="2D5983DC" wp14:editId="5E2464DD">
                  <wp:extent cx="2160000" cy="1620000"/>
                  <wp:effectExtent l="0" t="0" r="0" b="0"/>
                  <wp:docPr id="58" name="Grafik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6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6AFFE0E" w14:textId="77777777" w:rsidR="0002459A" w:rsidRDefault="0002459A" w:rsidP="0006052B">
            <w:pPr>
              <w:pStyle w:val="Textkrper"/>
            </w:pPr>
          </w:p>
          <w:p w14:paraId="58B267AE" w14:textId="77777777" w:rsidR="0002459A" w:rsidRPr="00611874" w:rsidRDefault="0002459A" w:rsidP="0006052B">
            <w:pPr>
              <w:pStyle w:val="Textkrper"/>
            </w:pPr>
            <w:r>
              <w:rPr>
                <w:rFonts w:cstheme="minorBidi"/>
              </w:rPr>
              <w:object w:dxaOrig="7270" w:dyaOrig="3350" w14:anchorId="09CF5153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68.2pt;height:77.2pt" o:ole="">
                  <v:imagedata r:id="rId17" o:title=""/>
                </v:shape>
                <o:OLEObject Type="Embed" ProgID="PBrush" ShapeID="_x0000_i1025" DrawAspect="Content" ObjectID="_1565077651" r:id="rId18"/>
              </w:object>
            </w:r>
          </w:p>
        </w:tc>
      </w:tr>
    </w:tbl>
    <w:p w14:paraId="73423399" w14:textId="77777777" w:rsidR="0002459A" w:rsidRPr="003A22FF" w:rsidRDefault="0002459A" w:rsidP="0002459A">
      <w:pPr>
        <w:rPr>
          <w:sz w:val="2"/>
        </w:rPr>
      </w:pPr>
    </w:p>
    <w:p w14:paraId="50589E8B" w14:textId="77777777" w:rsidR="003671D1" w:rsidRPr="0002459A" w:rsidRDefault="003671D1" w:rsidP="0002459A"/>
    <w:sectPr w:rsidR="003671D1" w:rsidRPr="0002459A" w:rsidSect="00FE30BE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1906" w:h="16838"/>
      <w:pgMar w:top="1418" w:right="1134" w:bottom="1134" w:left="1134" w:header="397" w:footer="6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7242E46" w14:textId="77777777" w:rsidR="00F417AC" w:rsidRDefault="00F417AC">
      <w:pPr>
        <w:spacing w:after="0"/>
      </w:pPr>
      <w:r>
        <w:separator/>
      </w:r>
    </w:p>
  </w:endnote>
  <w:endnote w:type="continuationSeparator" w:id="0">
    <w:p w14:paraId="710FD13D" w14:textId="77777777" w:rsidR="00F417AC" w:rsidRDefault="00F417AC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PGothic">
    <w:panose1 w:val="020B0600070205080204"/>
    <w:charset w:val="80"/>
    <w:family w:val="swiss"/>
    <w:pitch w:val="variable"/>
    <w:sig w:usb0="E00002FF" w:usb1="6AC7FDFB" w:usb2="00000012" w:usb3="00000000" w:csb0="0002009F" w:csb1="00000000"/>
  </w:font>
  <w:font w:name="Lucida Grande">
    <w:altName w:val="Times New Roman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TimesLTStd-Bold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INspireKeysCX">
    <w:panose1 w:val="02000000000000000000"/>
    <w:charset w:val="00"/>
    <w:family w:val="auto"/>
    <w:pitch w:val="variable"/>
    <w:sig w:usb0="00000003" w:usb1="00000000" w:usb2="00000000" w:usb3="00000000" w:csb0="00000001" w:csb1="00000000"/>
  </w:font>
  <w:font w:name="TINspireKeys">
    <w:panose1 w:val="00000000000000000000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4667CCD" w14:textId="77777777" w:rsidR="00A3243E" w:rsidRDefault="00A3243E" w:rsidP="009F47EB">
    <w:pPr>
      <w:pStyle w:val="Fuzeile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end"/>
    </w:r>
  </w:p>
  <w:p w14:paraId="1ACEBA0A" w14:textId="77777777" w:rsidR="00A3243E" w:rsidRDefault="00A3243E" w:rsidP="009F47EB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C67D519" w14:textId="3D3615EA" w:rsidR="00A3243E" w:rsidRDefault="00A3243E" w:rsidP="00460563">
    <w:pPr>
      <w:pStyle w:val="Fuzeile"/>
      <w:rPr>
        <w:rStyle w:val="Seitenzahl"/>
      </w:rPr>
    </w:pPr>
  </w:p>
  <w:p w14:paraId="36672814" w14:textId="3E8589CF" w:rsidR="00A3243E" w:rsidRDefault="00D21EF8" w:rsidP="009F47EB">
    <w:pPr>
      <w:pStyle w:val="Fuzeile"/>
      <w:jc w:val="right"/>
    </w:pPr>
    <w:bookmarkStart w:id="4" w:name="_GoBack"/>
    <w:bookmarkEnd w:id="4"/>
    <w:r>
      <w:rPr>
        <w:noProof/>
      </w:rPr>
      <w:drawing>
        <wp:inline distT="0" distB="0" distL="0" distR="0" wp14:anchorId="05496744" wp14:editId="24049E6C">
          <wp:extent cx="771525" cy="276225"/>
          <wp:effectExtent l="0" t="0" r="9525" b="9525"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2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1525" cy="2762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BA0988E" w14:textId="77777777" w:rsidR="00D21EF8" w:rsidRDefault="00D21EF8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E5BEEF0" w14:textId="77777777" w:rsidR="00F417AC" w:rsidRDefault="00F417AC">
      <w:pPr>
        <w:spacing w:after="0"/>
      </w:pPr>
      <w:r>
        <w:separator/>
      </w:r>
    </w:p>
  </w:footnote>
  <w:footnote w:type="continuationSeparator" w:id="0">
    <w:p w14:paraId="43E42FFF" w14:textId="77777777" w:rsidR="00F417AC" w:rsidRDefault="00F417AC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AC73844" w14:textId="77777777" w:rsidR="00D21EF8" w:rsidRDefault="00D21EF8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4F35B08" w14:textId="77777777" w:rsidR="00A3243E" w:rsidRDefault="00A3243E" w:rsidP="009F47EB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56704" behindDoc="0" locked="0" layoutInCell="1" allowOverlap="1" wp14:anchorId="44DBE401" wp14:editId="42C6D7F3">
              <wp:simplePos x="0" y="0"/>
              <wp:positionH relativeFrom="column">
                <wp:posOffset>5384</wp:posOffset>
              </wp:positionH>
              <wp:positionV relativeFrom="paragraph">
                <wp:posOffset>86066</wp:posOffset>
              </wp:positionV>
              <wp:extent cx="6183961" cy="119674"/>
              <wp:effectExtent l="0" t="0" r="0" b="7620"/>
              <wp:wrapNone/>
              <wp:docPr id="21" name="Rectangle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183961" cy="119674"/>
                      </a:xfrm>
                      <a:prstGeom prst="rect">
                        <a:avLst/>
                      </a:prstGeom>
                      <a:solidFill>
                        <a:srgbClr val="327A86"/>
                      </a:solidFill>
                      <a:ln>
                        <a:noFill/>
                      </a:ln>
                      <a:effectLst/>
                      <a:extLst>
                        <a:ext uri="{91240B29-F687-4f45-9708-019B960494DF}">
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19050">
                            <a:solidFill>
                              <a:srgbClr val="4A7EBB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<a:effectLst>
                              <a:outerShdw blurRad="63500" dist="26939" dir="5400000" algn="ctr" rotWithShape="0">
                                <a:srgbClr val="000000">
                                  <a:alpha val="35001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square" lIns="91440" tIns="91440" rIns="91440" bIns="9144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3F635F8" id="Rectangle 42" o:spid="_x0000_s1026" style="position:absolute;margin-left:.4pt;margin-top:6.8pt;width:486.95pt;height:9.4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" fillcolor="#327a86" stroked="f">
              <v:textbox inset=",7.2pt,,7.2pt"/>
            </v:rect>
          </w:pict>
        </mc:Fallback>
      </mc:AlternateContent>
    </w:r>
  </w:p>
  <w:p w14:paraId="36F8257D" w14:textId="77777777" w:rsidR="00A3243E" w:rsidRDefault="00A3243E" w:rsidP="009F47EB">
    <w:pPr>
      <w:pStyle w:val="Kopfzeile"/>
    </w:pPr>
    <w:r>
      <w:rPr>
        <w:noProof/>
      </w:rPr>
      <w:drawing>
        <wp:anchor distT="0" distB="0" distL="114300" distR="114300" simplePos="0" relativeHeight="251654656" behindDoc="0" locked="0" layoutInCell="1" allowOverlap="1" wp14:anchorId="61575A18" wp14:editId="6F283C3C">
          <wp:simplePos x="0" y="0"/>
          <wp:positionH relativeFrom="column">
            <wp:posOffset>-152400</wp:posOffset>
          </wp:positionH>
          <wp:positionV relativeFrom="paragraph">
            <wp:posOffset>34290</wp:posOffset>
          </wp:positionV>
          <wp:extent cx="1360805" cy="563880"/>
          <wp:effectExtent l="0" t="0" r="10795" b="0"/>
          <wp:wrapSquare wrapText="bothSides"/>
          <wp:docPr id="10" name="Grafik 4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Logo_kurz_DZLM_4c_5cm.eps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360805" cy="5638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68C2EF52" w14:textId="77777777" w:rsidR="00A3243E" w:rsidRDefault="00A3243E" w:rsidP="009F47EB">
    <w:pPr>
      <w:pStyle w:val="Kopfzeile"/>
    </w:pPr>
    <w:r>
      <w:rPr>
        <w:b/>
        <w:noProof/>
        <w:color w:val="367B8A"/>
        <w:sz w:val="36"/>
        <w:szCs w:val="36"/>
      </w:rPr>
      <mc:AlternateContent>
        <mc:Choice Requires="wps">
          <w:drawing>
            <wp:anchor distT="0" distB="0" distL="114300" distR="114300" simplePos="0" relativeHeight="251659776" behindDoc="0" locked="0" layoutInCell="1" allowOverlap="1" wp14:anchorId="759BAAC0" wp14:editId="72543817">
              <wp:simplePos x="0" y="0"/>
              <wp:positionH relativeFrom="column">
                <wp:posOffset>1299210</wp:posOffset>
              </wp:positionH>
              <wp:positionV relativeFrom="paragraph">
                <wp:posOffset>47625</wp:posOffset>
              </wp:positionV>
              <wp:extent cx="4968875" cy="342900"/>
              <wp:effectExtent l="0" t="0" r="0" b="0"/>
              <wp:wrapNone/>
              <wp:docPr id="5" name="Textfeld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968875" cy="3429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65BF0D9" w14:textId="0D566E6F" w:rsidR="00754B2B" w:rsidRDefault="00754B2B" w:rsidP="00754B2B">
                          <w:pPr>
                            <w:pStyle w:val="1Ttel"/>
                            <w:jc w:val="right"/>
                          </w:pPr>
                          <w:r>
                            <w:t xml:space="preserve">10/20-Testrproblem | Baustein 2 | </w:t>
                          </w:r>
                          <w:r w:rsidR="00C3464E">
                            <w:t xml:space="preserve">Simulationsbefehle </w:t>
                          </w:r>
                          <w:proofErr w:type="spellStart"/>
                          <w:r w:rsidR="00C3464E">
                            <w:t>Ti</w:t>
                          </w:r>
                          <w:r>
                            <w:t>-nspire</w:t>
                          </w:r>
                          <w:proofErr w:type="spellEnd"/>
                          <w:r>
                            <w:t xml:space="preserve"> </w:t>
                          </w:r>
                        </w:p>
                        <w:p w14:paraId="4C166F39" w14:textId="6B05BE21" w:rsidR="00A3243E" w:rsidRPr="002B78A0" w:rsidRDefault="00A3243E" w:rsidP="00DF3B98">
                          <w:pPr>
                            <w:pStyle w:val="1Ttel"/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759BAAC0" id="_x0000_t202" coordsize="21600,21600" o:spt="202" path="m,l,21600r21600,l21600,xe">
              <v:stroke joinstyle="miter"/>
              <v:path gradientshapeok="t" o:connecttype="rect"/>
            </v:shapetype>
            <v:shape id="Textfeld 5" o:spid="_x0000_s1026" type="#_x0000_t202" style="position:absolute;left:0;text-align:left;margin-left:102.3pt;margin-top:3.75pt;width:391.25pt;height:27pt;z-index:2516597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" filled="f" stroked="f">
              <v:textbox>
                <w:txbxContent>
                  <w:p w14:paraId="565BF0D9" w14:textId="0D566E6F" w:rsidR="00754B2B" w:rsidRDefault="00754B2B" w:rsidP="00754B2B">
                    <w:pPr>
                      <w:pStyle w:val="1Ttel"/>
                      <w:jc w:val="right"/>
                    </w:pPr>
                    <w:r>
                      <w:t xml:space="preserve">10/20-Testrproblem | Baustein 2 | </w:t>
                    </w:r>
                    <w:r w:rsidR="00C3464E">
                      <w:t xml:space="preserve">Simulationsbefehle </w:t>
                    </w:r>
                    <w:proofErr w:type="spellStart"/>
                    <w:r w:rsidR="00C3464E">
                      <w:t>Ti</w:t>
                    </w:r>
                    <w:r>
                      <w:t>-nspire</w:t>
                    </w:r>
                    <w:proofErr w:type="spellEnd"/>
                    <w:r>
                      <w:t xml:space="preserve"> </w:t>
                    </w:r>
                  </w:p>
                  <w:p w14:paraId="4C166F39" w14:textId="6B05BE21" w:rsidR="00A3243E" w:rsidRPr="002B78A0" w:rsidRDefault="00A3243E" w:rsidP="00DF3B98">
                    <w:pPr>
                      <w:pStyle w:val="1Ttel"/>
                      <w:jc w:val="right"/>
                    </w:pPr>
                  </w:p>
                </w:txbxContent>
              </v:textbox>
            </v:shape>
          </w:pict>
        </mc:Fallback>
      </mc:AlternateContent>
    </w:r>
  </w:p>
  <w:p w14:paraId="1963FE80" w14:textId="47CCFAD7" w:rsidR="00A3243E" w:rsidRDefault="00A3243E" w:rsidP="009F47EB">
    <w:pPr>
      <w:pStyle w:val="Kopfzeile"/>
    </w:pPr>
    <w:r>
      <w:t xml:space="preserve">           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DA8C3BB" w14:textId="77777777" w:rsidR="00D21EF8" w:rsidRDefault="00D21EF8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43466C"/>
    <w:multiLevelType w:val="hybridMultilevel"/>
    <w:tmpl w:val="B7A49ACC"/>
    <w:lvl w:ilvl="0" w:tplc="258CD8FA">
      <w:start w:val="1"/>
      <w:numFmt w:val="bullet"/>
      <w:lvlText w:val=""/>
      <w:lvlJc w:val="left"/>
      <w:pPr>
        <w:ind w:left="144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07237C7"/>
    <w:multiLevelType w:val="hybridMultilevel"/>
    <w:tmpl w:val="292E3DCA"/>
    <w:lvl w:ilvl="0" w:tplc="47283574">
      <w:start w:val="1"/>
      <w:numFmt w:val="decimal"/>
      <w:lvlText w:val="%1."/>
      <w:lvlJc w:val="left"/>
      <w:pPr>
        <w:ind w:left="0" w:firstLine="360"/>
      </w:pPr>
      <w:rPr>
        <w:rFonts w:asciiTheme="majorHAnsi" w:hAnsiTheme="majorHAnsi" w:hint="default"/>
        <w:b/>
        <w:bCs/>
        <w:i w:val="0"/>
        <w:iCs w:val="0"/>
        <w:color w:val="327A86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BF57E0"/>
    <w:multiLevelType w:val="hybridMultilevel"/>
    <w:tmpl w:val="E0501626"/>
    <w:lvl w:ilvl="0" w:tplc="B696167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327A86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E03F3E"/>
    <w:multiLevelType w:val="hybridMultilevel"/>
    <w:tmpl w:val="0B003D66"/>
    <w:lvl w:ilvl="0" w:tplc="AFB67A50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07001B">
      <w:start w:val="1"/>
      <w:numFmt w:val="lowerRoman"/>
      <w:lvlText w:val="%2."/>
      <w:lvlJc w:val="righ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8252A4"/>
    <w:multiLevelType w:val="hybridMultilevel"/>
    <w:tmpl w:val="280A5A04"/>
    <w:lvl w:ilvl="0" w:tplc="DACC63DC">
      <w:start w:val="1"/>
      <w:numFmt w:val="bullet"/>
      <w:pStyle w:val="5Aufzhlung"/>
      <w:lvlText w:val=""/>
      <w:lvlJc w:val="left"/>
      <w:pPr>
        <w:ind w:left="454" w:hanging="454"/>
      </w:pPr>
      <w:rPr>
        <w:rFonts w:ascii="Wingdings" w:hAnsi="Wingdings" w:hint="default"/>
        <w:color w:val="327A86"/>
      </w:rPr>
    </w:lvl>
    <w:lvl w:ilvl="1" w:tplc="04070003" w:tentative="1">
      <w:start w:val="1"/>
      <w:numFmt w:val="bullet"/>
      <w:lvlText w:val="o"/>
      <w:lvlJc w:val="left"/>
      <w:pPr>
        <w:ind w:left="1383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03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23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543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263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983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03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23" w:hanging="360"/>
      </w:pPr>
      <w:rPr>
        <w:rFonts w:ascii="Wingdings" w:hAnsi="Wingdings" w:hint="default"/>
      </w:rPr>
    </w:lvl>
  </w:abstractNum>
  <w:abstractNum w:abstractNumId="5" w15:restartNumberingAfterBreak="0">
    <w:nsid w:val="18812F9C"/>
    <w:multiLevelType w:val="hybridMultilevel"/>
    <w:tmpl w:val="3FDE8450"/>
    <w:lvl w:ilvl="0" w:tplc="47283574">
      <w:start w:val="1"/>
      <w:numFmt w:val="decimal"/>
      <w:lvlText w:val="%1."/>
      <w:lvlJc w:val="left"/>
      <w:pPr>
        <w:ind w:left="0" w:firstLine="360"/>
      </w:pPr>
      <w:rPr>
        <w:rFonts w:asciiTheme="majorHAnsi" w:hAnsiTheme="majorHAnsi" w:hint="default"/>
        <w:b/>
        <w:bCs/>
        <w:i w:val="0"/>
        <w:iCs w:val="0"/>
        <w:color w:val="327A86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D793FF4"/>
    <w:multiLevelType w:val="hybridMultilevel"/>
    <w:tmpl w:val="878ED460"/>
    <w:lvl w:ilvl="0" w:tplc="B696167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327A86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78C280F"/>
    <w:multiLevelType w:val="hybridMultilevel"/>
    <w:tmpl w:val="837EE298"/>
    <w:lvl w:ilvl="0" w:tplc="92A8A69E">
      <w:start w:val="1"/>
      <w:numFmt w:val="decimal"/>
      <w:lvlText w:val="%1."/>
      <w:lvlJc w:val="left"/>
      <w:pPr>
        <w:ind w:left="454" w:hanging="454"/>
      </w:pPr>
      <w:rPr>
        <w:rFonts w:asciiTheme="majorHAnsi" w:hAnsiTheme="majorHAnsi" w:hint="default"/>
        <w:b/>
        <w:bCs/>
        <w:i w:val="0"/>
        <w:iCs w:val="0"/>
        <w:color w:val="327A86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93F697D"/>
    <w:multiLevelType w:val="hybridMultilevel"/>
    <w:tmpl w:val="2BCA4060"/>
    <w:lvl w:ilvl="0" w:tplc="B696167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327A86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4D97A70"/>
    <w:multiLevelType w:val="hybridMultilevel"/>
    <w:tmpl w:val="E02EE742"/>
    <w:lvl w:ilvl="0" w:tplc="320077F2">
      <w:start w:val="1"/>
      <w:numFmt w:val="bullet"/>
      <w:lvlText w:val=""/>
      <w:lvlJc w:val="left"/>
      <w:pPr>
        <w:ind w:left="454" w:hanging="454"/>
      </w:pPr>
      <w:rPr>
        <w:rFonts w:ascii="Wingdings" w:hAnsi="Wingdings" w:hint="default"/>
        <w:color w:val="327A86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277541D"/>
    <w:multiLevelType w:val="hybridMultilevel"/>
    <w:tmpl w:val="39DE89EC"/>
    <w:lvl w:ilvl="0" w:tplc="A20E9C3E">
      <w:start w:val="1"/>
      <w:numFmt w:val="bullet"/>
      <w:lvlText w:val=""/>
      <w:lvlJc w:val="left"/>
      <w:pPr>
        <w:ind w:left="663" w:hanging="663"/>
      </w:pPr>
      <w:rPr>
        <w:rFonts w:ascii="Wingdings" w:hAnsi="Wingdings" w:hint="default"/>
        <w:color w:val="327A86"/>
      </w:rPr>
    </w:lvl>
    <w:lvl w:ilvl="1" w:tplc="04070003" w:tentative="1">
      <w:start w:val="1"/>
      <w:numFmt w:val="bullet"/>
      <w:lvlText w:val="o"/>
      <w:lvlJc w:val="left"/>
      <w:pPr>
        <w:ind w:left="1383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03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23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543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263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983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03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23" w:hanging="360"/>
      </w:pPr>
      <w:rPr>
        <w:rFonts w:ascii="Wingdings" w:hAnsi="Wingdings" w:hint="default"/>
      </w:rPr>
    </w:lvl>
  </w:abstractNum>
  <w:abstractNum w:abstractNumId="11" w15:restartNumberingAfterBreak="0">
    <w:nsid w:val="5A177AC1"/>
    <w:multiLevelType w:val="hybridMultilevel"/>
    <w:tmpl w:val="162E4E1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F307024"/>
    <w:multiLevelType w:val="multilevel"/>
    <w:tmpl w:val="E628380E"/>
    <w:styleLink w:val="SteckbriefAufzhlung"/>
    <w:lvl w:ilvl="0">
      <w:start w:val="1"/>
      <w:numFmt w:val="bullet"/>
      <w:lvlText w:val=""/>
      <w:lvlJc w:val="left"/>
      <w:pPr>
        <w:ind w:left="284" w:hanging="284"/>
      </w:pPr>
      <w:rPr>
        <w:rFonts w:ascii="Wingdings" w:hAnsi="Wingdings" w:hint="default"/>
        <w:color w:val="327A86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5F95724"/>
    <w:multiLevelType w:val="hybridMultilevel"/>
    <w:tmpl w:val="6D2CBADC"/>
    <w:lvl w:ilvl="0" w:tplc="A05E9DCE">
      <w:start w:val="1"/>
      <w:numFmt w:val="decimal"/>
      <w:pStyle w:val="6Nummerierung"/>
      <w:lvlText w:val="%1."/>
      <w:lvlJc w:val="left"/>
      <w:pPr>
        <w:ind w:left="360" w:hanging="360"/>
      </w:pPr>
      <w:rPr>
        <w:rFonts w:asciiTheme="majorHAnsi" w:hAnsiTheme="majorHAnsi" w:hint="default"/>
        <w:b w:val="0"/>
        <w:bCs/>
        <w:i w:val="0"/>
        <w:iCs w:val="0"/>
        <w:color w:val="327A86"/>
        <w:sz w:val="20"/>
        <w:vertAlign w:val="baseli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9135BA4"/>
    <w:multiLevelType w:val="hybridMultilevel"/>
    <w:tmpl w:val="0CE4DF66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6E092BF9"/>
    <w:multiLevelType w:val="hybridMultilevel"/>
    <w:tmpl w:val="5A3079B8"/>
    <w:lvl w:ilvl="0" w:tplc="B6961678">
      <w:start w:val="1"/>
      <w:numFmt w:val="bullet"/>
      <w:lvlText w:val=""/>
      <w:lvlJc w:val="left"/>
      <w:pPr>
        <w:ind w:left="663" w:hanging="360"/>
      </w:pPr>
      <w:rPr>
        <w:rFonts w:ascii="Wingdings" w:hAnsi="Wingdings" w:hint="default"/>
        <w:color w:val="327A86"/>
      </w:rPr>
    </w:lvl>
    <w:lvl w:ilvl="1" w:tplc="04070003" w:tentative="1">
      <w:start w:val="1"/>
      <w:numFmt w:val="bullet"/>
      <w:lvlText w:val="o"/>
      <w:lvlJc w:val="left"/>
      <w:pPr>
        <w:ind w:left="1383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03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23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543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263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983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03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23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12"/>
  </w:num>
  <w:num w:numId="3">
    <w:abstractNumId w:val="12"/>
  </w:num>
  <w:num w:numId="4">
    <w:abstractNumId w:val="6"/>
  </w:num>
  <w:num w:numId="5">
    <w:abstractNumId w:val="8"/>
  </w:num>
  <w:num w:numId="6">
    <w:abstractNumId w:val="1"/>
  </w:num>
  <w:num w:numId="7">
    <w:abstractNumId w:val="5"/>
  </w:num>
  <w:num w:numId="8">
    <w:abstractNumId w:val="7"/>
  </w:num>
  <w:num w:numId="9">
    <w:abstractNumId w:val="15"/>
  </w:num>
  <w:num w:numId="10">
    <w:abstractNumId w:val="2"/>
  </w:num>
  <w:num w:numId="11">
    <w:abstractNumId w:val="10"/>
  </w:num>
  <w:num w:numId="12">
    <w:abstractNumId w:val="4"/>
  </w:num>
  <w:num w:numId="13">
    <w:abstractNumId w:val="9"/>
  </w:num>
  <w:num w:numId="14">
    <w:abstractNumId w:val="13"/>
  </w:num>
  <w:num w:numId="15">
    <w:abstractNumId w:val="3"/>
  </w:num>
  <w:num w:numId="16">
    <w:abstractNumId w:val="0"/>
  </w:num>
  <w:num w:numId="17">
    <w:abstractNumId w:val="14"/>
  </w:num>
  <w:num w:numId="18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F4DC1"/>
    <w:rsid w:val="0002459A"/>
    <w:rsid w:val="00125D4B"/>
    <w:rsid w:val="0012799B"/>
    <w:rsid w:val="001474A4"/>
    <w:rsid w:val="001E15C5"/>
    <w:rsid w:val="001F145C"/>
    <w:rsid w:val="00202782"/>
    <w:rsid w:val="00280478"/>
    <w:rsid w:val="00292C5C"/>
    <w:rsid w:val="002B22F5"/>
    <w:rsid w:val="0032585D"/>
    <w:rsid w:val="00364016"/>
    <w:rsid w:val="003671D1"/>
    <w:rsid w:val="003F4DC1"/>
    <w:rsid w:val="004401B0"/>
    <w:rsid w:val="00460563"/>
    <w:rsid w:val="004728EF"/>
    <w:rsid w:val="004D3CF4"/>
    <w:rsid w:val="005021D2"/>
    <w:rsid w:val="00561758"/>
    <w:rsid w:val="005A4FD7"/>
    <w:rsid w:val="005E1694"/>
    <w:rsid w:val="005E53D5"/>
    <w:rsid w:val="00680503"/>
    <w:rsid w:val="006C5065"/>
    <w:rsid w:val="00754B2B"/>
    <w:rsid w:val="007D0C6E"/>
    <w:rsid w:val="008227BA"/>
    <w:rsid w:val="008E14C0"/>
    <w:rsid w:val="009163F8"/>
    <w:rsid w:val="00967DF3"/>
    <w:rsid w:val="009C5BC8"/>
    <w:rsid w:val="009F47EB"/>
    <w:rsid w:val="00A3243E"/>
    <w:rsid w:val="00AE1758"/>
    <w:rsid w:val="00AF4773"/>
    <w:rsid w:val="00B0075D"/>
    <w:rsid w:val="00B0118B"/>
    <w:rsid w:val="00B10167"/>
    <w:rsid w:val="00B5748C"/>
    <w:rsid w:val="00BE3748"/>
    <w:rsid w:val="00BE4602"/>
    <w:rsid w:val="00BE5E35"/>
    <w:rsid w:val="00C3464E"/>
    <w:rsid w:val="00C74A1A"/>
    <w:rsid w:val="00D21EF8"/>
    <w:rsid w:val="00DF3B98"/>
    <w:rsid w:val="00E0569C"/>
    <w:rsid w:val="00E326AD"/>
    <w:rsid w:val="00E653D6"/>
    <w:rsid w:val="00F417AC"/>
    <w:rsid w:val="00FE30BE"/>
    <w:rsid w:val="00FE63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232C73CA"/>
  <w14:defaultImageDpi w14:val="330"/>
  <w15:docId w15:val="{D2C3C4AD-A6A9-4C15-8BB8-39F1FFB43D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rsid w:val="009F47EB"/>
    <w:pPr>
      <w:spacing w:after="240"/>
      <w:contextualSpacing/>
    </w:pPr>
  </w:style>
  <w:style w:type="paragraph" w:styleId="berschrift1">
    <w:name w:val="heading 1"/>
    <w:basedOn w:val="Standard"/>
    <w:next w:val="Standard"/>
    <w:link w:val="berschrift1Zchn"/>
    <w:uiPriority w:val="9"/>
    <w:rsid w:val="00967DF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3565E" w:themeColor="accent1" w:themeShade="B5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rsid w:val="00967DF3"/>
    <w:pPr>
      <w:spacing w:before="120" w:line="271" w:lineRule="auto"/>
      <w:jc w:val="both"/>
      <w:outlineLvl w:val="1"/>
    </w:pPr>
    <w:rPr>
      <w:rFonts w:asciiTheme="majorHAnsi" w:eastAsiaTheme="majorEastAsia" w:hAnsiTheme="majorHAnsi" w:cstheme="majorBidi"/>
      <w:color w:val="327A86"/>
      <w:sz w:val="28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rsid w:val="00B10167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327A86" w:themeColor="accent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itel">
    <w:name w:val="Title"/>
    <w:basedOn w:val="Standard"/>
    <w:next w:val="Standard"/>
    <w:link w:val="TitelZchn"/>
    <w:uiPriority w:val="10"/>
    <w:rsid w:val="00967DF3"/>
    <w:pPr>
      <w:jc w:val="both"/>
    </w:pPr>
    <w:rPr>
      <w:rFonts w:asciiTheme="majorHAnsi" w:eastAsiaTheme="majorEastAsia" w:hAnsiTheme="majorHAnsi" w:cstheme="majorBidi"/>
      <w:b/>
      <w:color w:val="327A86"/>
      <w:spacing w:val="5"/>
      <w:kern w:val="28"/>
      <w:sz w:val="36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967DF3"/>
    <w:rPr>
      <w:rFonts w:asciiTheme="majorHAnsi" w:eastAsiaTheme="majorEastAsia" w:hAnsiTheme="majorHAnsi" w:cstheme="majorBidi"/>
      <w:b/>
      <w:color w:val="327A86"/>
      <w:spacing w:val="5"/>
      <w:kern w:val="28"/>
      <w:sz w:val="36"/>
      <w:szCs w:val="5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967DF3"/>
    <w:rPr>
      <w:rFonts w:asciiTheme="majorHAnsi" w:eastAsiaTheme="majorEastAsia" w:hAnsiTheme="majorHAnsi" w:cstheme="majorBidi"/>
      <w:color w:val="327A86"/>
      <w:sz w:val="28"/>
      <w:szCs w:val="28"/>
    </w:rPr>
  </w:style>
  <w:style w:type="paragraph" w:customStyle="1" w:styleId="TitelVortragWorkshopPoster">
    <w:name w:val="Titel Vortrag/Workshop/Poster"/>
    <w:basedOn w:val="berschrift1"/>
    <w:rsid w:val="00967DF3"/>
    <w:pPr>
      <w:keepNext w:val="0"/>
      <w:keepLines w:val="0"/>
      <w:spacing w:before="200" w:after="80"/>
      <w:jc w:val="both"/>
    </w:pPr>
    <w:rPr>
      <w:b w:val="0"/>
      <w:color w:val="327A86"/>
      <w:sz w:val="22"/>
      <w:szCs w:val="22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967DF3"/>
    <w:rPr>
      <w:rFonts w:asciiTheme="majorHAnsi" w:eastAsiaTheme="majorEastAsia" w:hAnsiTheme="majorHAnsi" w:cstheme="majorBidi"/>
      <w:b/>
      <w:bCs/>
      <w:color w:val="23565E" w:themeColor="accent1" w:themeShade="B5"/>
      <w:sz w:val="32"/>
      <w:szCs w:val="32"/>
    </w:rPr>
  </w:style>
  <w:style w:type="paragraph" w:customStyle="1" w:styleId="Linkpetrol">
    <w:name w:val="Link petrol"/>
    <w:basedOn w:val="Standard"/>
    <w:rsid w:val="00967DF3"/>
    <w:pPr>
      <w:spacing w:before="240"/>
      <w:jc w:val="center"/>
    </w:pPr>
    <w:rPr>
      <w:rFonts w:asciiTheme="majorHAnsi" w:hAnsiTheme="majorHAnsi"/>
      <w:color w:val="327A86"/>
      <w:sz w:val="22"/>
      <w:szCs w:val="22"/>
    </w:rPr>
  </w:style>
  <w:style w:type="numbering" w:customStyle="1" w:styleId="SteckbriefAufzhlung">
    <w:name w:val="Steckbrief_Aufzählung"/>
    <w:basedOn w:val="KeineListe"/>
    <w:uiPriority w:val="99"/>
    <w:rsid w:val="00B10167"/>
    <w:pPr>
      <w:numPr>
        <w:numId w:val="1"/>
      </w:numPr>
    </w:pPr>
  </w:style>
  <w:style w:type="character" w:customStyle="1" w:styleId="SteckbriefDateiname">
    <w:name w:val="Steckbrief_Dateiname"/>
    <w:basedOn w:val="Absatz-Standardschriftart"/>
    <w:uiPriority w:val="1"/>
    <w:rsid w:val="00B10167"/>
    <w:rPr>
      <w:rFonts w:asciiTheme="majorHAnsi" w:hAnsiTheme="majorHAnsi"/>
      <w:smallCaps/>
      <w:sz w:val="20"/>
      <w:szCs w:val="20"/>
    </w:rPr>
  </w:style>
  <w:style w:type="paragraph" w:customStyle="1" w:styleId="4Flietext">
    <w:name w:val="4.Fließtext"/>
    <w:link w:val="4FlietextZchn"/>
    <w:autoRedefine/>
    <w:qFormat/>
    <w:rsid w:val="004401B0"/>
    <w:pPr>
      <w:framePr w:hSpace="141" w:wrap="around" w:vAnchor="page" w:hAnchor="margin" w:x="57" w:y="7216"/>
      <w:spacing w:line="240" w:lineRule="exact"/>
      <w:jc w:val="both"/>
    </w:pPr>
    <w:rPr>
      <w:rFonts w:asciiTheme="majorHAnsi" w:eastAsiaTheme="majorEastAsia" w:hAnsiTheme="majorHAnsi" w:cstheme="majorBidi"/>
      <w:color w:val="000000" w:themeColor="text1"/>
      <w:sz w:val="20"/>
      <w:szCs w:val="20"/>
    </w:rPr>
  </w:style>
  <w:style w:type="paragraph" w:customStyle="1" w:styleId="SteckbriefMaterialLiteratur">
    <w:name w:val="Steckbrief Material/Literatur"/>
    <w:autoRedefine/>
    <w:rsid w:val="00B10167"/>
    <w:pPr>
      <w:spacing w:line="240" w:lineRule="exact"/>
    </w:pPr>
    <w:rPr>
      <w:rFonts w:ascii="Calibri" w:eastAsia="Times New Roman" w:hAnsi="Calibri" w:cs="Times New Roman"/>
      <w:b/>
      <w:color w:val="327A86"/>
      <w:sz w:val="18"/>
      <w:szCs w:val="18"/>
    </w:rPr>
  </w:style>
  <w:style w:type="paragraph" w:customStyle="1" w:styleId="3aMiniberschrift">
    <w:name w:val="3a.Miniüberschrift"/>
    <w:basedOn w:val="Standard"/>
    <w:qFormat/>
    <w:rsid w:val="004401B0"/>
    <w:pPr>
      <w:spacing w:after="0" w:line="240" w:lineRule="exact"/>
      <w:contextualSpacing w:val="0"/>
    </w:pPr>
    <w:rPr>
      <w:rFonts w:asciiTheme="majorHAnsi" w:eastAsiaTheme="majorEastAsia" w:hAnsiTheme="majorHAnsi" w:cstheme="majorBidi"/>
      <w:b/>
      <w:bCs/>
      <w:sz w:val="19"/>
      <w:szCs w:val="20"/>
    </w:rPr>
  </w:style>
  <w:style w:type="table" w:customStyle="1" w:styleId="SteckbriefText">
    <w:name w:val="Steckbrief Text"/>
    <w:basedOn w:val="NormaleTabelle"/>
    <w:uiPriority w:val="99"/>
    <w:rsid w:val="00B10167"/>
    <w:rPr>
      <w:rFonts w:asciiTheme="majorHAnsi" w:eastAsiaTheme="majorEastAsia" w:hAnsiTheme="majorHAnsi" w:cstheme="majorBidi"/>
      <w:sz w:val="22"/>
      <w:szCs w:val="22"/>
    </w:rPr>
    <w:tblPr/>
  </w:style>
  <w:style w:type="paragraph" w:customStyle="1" w:styleId="3berschrift">
    <w:name w:val="3.Überschrift"/>
    <w:basedOn w:val="berschrift3"/>
    <w:autoRedefine/>
    <w:qFormat/>
    <w:rsid w:val="004401B0"/>
    <w:pPr>
      <w:keepNext w:val="0"/>
      <w:keepLines w:val="0"/>
      <w:spacing w:before="0" w:after="0" w:line="240" w:lineRule="exact"/>
      <w:outlineLvl w:val="9"/>
    </w:pPr>
    <w:rPr>
      <w:rFonts w:ascii="Calibri" w:hAnsi="Calibri"/>
      <w:iCs/>
      <w:color w:val="327A86"/>
      <w:spacing w:val="5"/>
      <w:sz w:val="22"/>
      <w:szCs w:val="28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B10167"/>
    <w:rPr>
      <w:rFonts w:asciiTheme="majorHAnsi" w:eastAsiaTheme="majorEastAsia" w:hAnsiTheme="majorHAnsi" w:cstheme="majorBidi"/>
      <w:b/>
      <w:bCs/>
      <w:color w:val="327A86" w:themeColor="accent1"/>
    </w:rPr>
  </w:style>
  <w:style w:type="paragraph" w:customStyle="1" w:styleId="7Literatur">
    <w:name w:val="7.Literatur"/>
    <w:basedOn w:val="4Flietext"/>
    <w:qFormat/>
    <w:rsid w:val="004401B0"/>
    <w:pPr>
      <w:framePr w:wrap="around"/>
      <w:spacing w:after="80"/>
      <w:ind w:left="170" w:hanging="170"/>
    </w:pPr>
  </w:style>
  <w:style w:type="paragraph" w:customStyle="1" w:styleId="SteckbriefTITEL">
    <w:name w:val="Steckbrief_TITEL"/>
    <w:basedOn w:val="3berschrift"/>
    <w:rsid w:val="00B10167"/>
    <w:pPr>
      <w:spacing w:before="200" w:line="276" w:lineRule="auto"/>
    </w:pPr>
    <w:rPr>
      <w:sz w:val="28"/>
    </w:rPr>
  </w:style>
  <w:style w:type="table" w:styleId="Tabellenraster">
    <w:name w:val="Table Grid"/>
    <w:basedOn w:val="NormaleTabelle"/>
    <w:uiPriority w:val="59"/>
    <w:rsid w:val="005E1694"/>
    <w:rPr>
      <w:rFonts w:ascii="Times New Roman" w:eastAsia="Times New Roman" w:hAnsi="Times New Roman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rsid w:val="005E1694"/>
    <w:pPr>
      <w:tabs>
        <w:tab w:val="center" w:pos="4536"/>
        <w:tab w:val="right" w:pos="9072"/>
      </w:tabs>
      <w:overflowPunct w:val="0"/>
      <w:autoSpaceDE w:val="0"/>
      <w:autoSpaceDN w:val="0"/>
      <w:adjustRightInd w:val="0"/>
      <w:jc w:val="both"/>
      <w:textAlignment w:val="baseline"/>
    </w:pPr>
    <w:rPr>
      <w:rFonts w:ascii="Calibri" w:eastAsia="Times New Roman" w:hAnsi="Calibri" w:cs="Times New Roman"/>
      <w:sz w:val="20"/>
      <w:szCs w:val="22"/>
    </w:rPr>
  </w:style>
  <w:style w:type="character" w:customStyle="1" w:styleId="KopfzeileZchn">
    <w:name w:val="Kopfzeile Zchn"/>
    <w:basedOn w:val="Absatz-Standardschriftart"/>
    <w:link w:val="Kopfzeile"/>
    <w:rsid w:val="005E1694"/>
    <w:rPr>
      <w:rFonts w:ascii="Calibri" w:eastAsia="Times New Roman" w:hAnsi="Calibri" w:cs="Times New Roman"/>
      <w:sz w:val="20"/>
      <w:szCs w:val="22"/>
    </w:rPr>
  </w:style>
  <w:style w:type="paragraph" w:styleId="Fuzeile">
    <w:name w:val="footer"/>
    <w:basedOn w:val="Standard"/>
    <w:link w:val="FuzeileZchn"/>
    <w:rsid w:val="005E1694"/>
    <w:pPr>
      <w:tabs>
        <w:tab w:val="center" w:pos="4536"/>
        <w:tab w:val="right" w:pos="9072"/>
      </w:tabs>
      <w:overflowPunct w:val="0"/>
      <w:autoSpaceDE w:val="0"/>
      <w:autoSpaceDN w:val="0"/>
      <w:adjustRightInd w:val="0"/>
      <w:jc w:val="both"/>
      <w:textAlignment w:val="baseline"/>
    </w:pPr>
    <w:rPr>
      <w:rFonts w:ascii="Calibri" w:eastAsia="Times New Roman" w:hAnsi="Calibri" w:cs="Times New Roman"/>
      <w:sz w:val="20"/>
      <w:szCs w:val="22"/>
    </w:rPr>
  </w:style>
  <w:style w:type="character" w:customStyle="1" w:styleId="FuzeileZchn">
    <w:name w:val="Fußzeile Zchn"/>
    <w:basedOn w:val="Absatz-Standardschriftart"/>
    <w:link w:val="Fuzeile"/>
    <w:rsid w:val="005E1694"/>
    <w:rPr>
      <w:rFonts w:ascii="Calibri" w:eastAsia="Times New Roman" w:hAnsi="Calibri" w:cs="Times New Roman"/>
      <w:sz w:val="20"/>
      <w:szCs w:val="22"/>
    </w:rPr>
  </w:style>
  <w:style w:type="character" w:styleId="Seitenzahl">
    <w:name w:val="page number"/>
    <w:basedOn w:val="Absatz-Standardschriftart"/>
    <w:rsid w:val="005E1694"/>
  </w:style>
  <w:style w:type="paragraph" w:styleId="Listenabsatz">
    <w:name w:val="List Paragraph"/>
    <w:basedOn w:val="Standard"/>
    <w:uiPriority w:val="34"/>
    <w:qFormat/>
    <w:rsid w:val="009F47EB"/>
    <w:pPr>
      <w:ind w:left="720"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60563"/>
    <w:pPr>
      <w:spacing w:after="0"/>
    </w:pPr>
    <w:rPr>
      <w:rFonts w:ascii="Lucida Grande" w:hAnsi="Lucida Grande" w:cs="Lucida Grande"/>
      <w:sz w:val="18"/>
      <w:szCs w:val="18"/>
    </w:rPr>
  </w:style>
  <w:style w:type="paragraph" w:customStyle="1" w:styleId="2Autoren">
    <w:name w:val="2.Autoren"/>
    <w:basedOn w:val="Standard"/>
    <w:qFormat/>
    <w:rsid w:val="002B22F5"/>
    <w:pPr>
      <w:overflowPunct w:val="0"/>
      <w:autoSpaceDE w:val="0"/>
      <w:autoSpaceDN w:val="0"/>
      <w:adjustRightInd w:val="0"/>
      <w:spacing w:before="200"/>
      <w:textAlignment w:val="baseline"/>
    </w:pPr>
    <w:rPr>
      <w:rFonts w:asciiTheme="majorHAnsi" w:hAnsiTheme="majorHAnsi"/>
      <w:sz w:val="20"/>
      <w:szCs w:val="20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60563"/>
    <w:rPr>
      <w:rFonts w:ascii="Lucida Grande" w:hAnsi="Lucida Grande" w:cs="Lucida Grande"/>
      <w:sz w:val="18"/>
      <w:szCs w:val="18"/>
    </w:rPr>
  </w:style>
  <w:style w:type="character" w:customStyle="1" w:styleId="LinkSteckbrief">
    <w:name w:val="Link_Steckbrief"/>
    <w:basedOn w:val="Absatz-Standardschriftart"/>
    <w:uiPriority w:val="1"/>
    <w:rsid w:val="008227BA"/>
    <w:rPr>
      <w:rFonts w:ascii="Calibri" w:eastAsia="Times New Roman" w:hAnsi="Calibri" w:cs="Times New Roman"/>
      <w:color w:val="327A86"/>
      <w:sz w:val="20"/>
      <w:szCs w:val="20"/>
    </w:rPr>
  </w:style>
  <w:style w:type="paragraph" w:customStyle="1" w:styleId="1Ttel">
    <w:name w:val="1.Ttel"/>
    <w:basedOn w:val="Standard"/>
    <w:link w:val="1TtelZchn"/>
    <w:qFormat/>
    <w:rsid w:val="00E0569C"/>
    <w:pPr>
      <w:overflowPunct w:val="0"/>
      <w:autoSpaceDE w:val="0"/>
      <w:autoSpaceDN w:val="0"/>
      <w:adjustRightInd w:val="0"/>
      <w:spacing w:after="120"/>
      <w:jc w:val="both"/>
      <w:textAlignment w:val="baseline"/>
      <w:outlineLvl w:val="0"/>
    </w:pPr>
    <w:rPr>
      <w:rFonts w:ascii="Calibri" w:eastAsia="Times New Roman" w:hAnsi="Calibri" w:cs="Arial"/>
      <w:b/>
      <w:bCs/>
      <w:color w:val="327A86"/>
      <w:kern w:val="32"/>
      <w:sz w:val="28"/>
      <w:szCs w:val="28"/>
    </w:rPr>
  </w:style>
  <w:style w:type="paragraph" w:customStyle="1" w:styleId="5Aufzhlung">
    <w:name w:val="5.Aufzählung"/>
    <w:basedOn w:val="4Flietext"/>
    <w:link w:val="5AufzhlungZchn"/>
    <w:qFormat/>
    <w:rsid w:val="006C5065"/>
    <w:pPr>
      <w:keepLines/>
      <w:framePr w:wrap="around"/>
      <w:numPr>
        <w:numId w:val="12"/>
      </w:numPr>
      <w:ind w:left="227" w:hanging="227"/>
    </w:pPr>
  </w:style>
  <w:style w:type="character" w:customStyle="1" w:styleId="1TtelZchn">
    <w:name w:val="1.Ttel Zchn"/>
    <w:basedOn w:val="KopfzeileZchn"/>
    <w:link w:val="1Ttel"/>
    <w:rsid w:val="00E0569C"/>
    <w:rPr>
      <w:rFonts w:ascii="Calibri" w:eastAsia="Times New Roman" w:hAnsi="Calibri" w:cs="Arial"/>
      <w:b/>
      <w:bCs/>
      <w:color w:val="327A86"/>
      <w:kern w:val="32"/>
      <w:sz w:val="28"/>
      <w:szCs w:val="28"/>
    </w:rPr>
  </w:style>
  <w:style w:type="paragraph" w:customStyle="1" w:styleId="6Nummerierung">
    <w:name w:val="6.Nummerierung"/>
    <w:basedOn w:val="5Aufzhlung"/>
    <w:link w:val="6NummerierungZchn"/>
    <w:qFormat/>
    <w:rsid w:val="00FE30BE"/>
    <w:pPr>
      <w:framePr w:wrap="around"/>
      <w:numPr>
        <w:numId w:val="14"/>
      </w:numPr>
      <w:ind w:left="357" w:hanging="357"/>
      <w:jc w:val="left"/>
    </w:pPr>
  </w:style>
  <w:style w:type="character" w:customStyle="1" w:styleId="4FlietextZchn">
    <w:name w:val="4.Fließtext Zchn"/>
    <w:basedOn w:val="Absatz-Standardschriftart"/>
    <w:link w:val="4Flietext"/>
    <w:rsid w:val="004401B0"/>
    <w:rPr>
      <w:rFonts w:asciiTheme="majorHAnsi" w:eastAsiaTheme="majorEastAsia" w:hAnsiTheme="majorHAnsi" w:cstheme="majorBidi"/>
      <w:color w:val="000000" w:themeColor="text1"/>
      <w:sz w:val="20"/>
      <w:szCs w:val="20"/>
    </w:rPr>
  </w:style>
  <w:style w:type="character" w:customStyle="1" w:styleId="5AufzhlungZchn">
    <w:name w:val="5.Aufzählung Zchn"/>
    <w:basedOn w:val="4FlietextZchn"/>
    <w:link w:val="5Aufzhlung"/>
    <w:rsid w:val="006C5065"/>
    <w:rPr>
      <w:rFonts w:asciiTheme="majorHAnsi" w:eastAsiaTheme="majorEastAsia" w:hAnsiTheme="majorHAnsi" w:cstheme="majorBidi"/>
      <w:color w:val="000000" w:themeColor="text1"/>
      <w:sz w:val="20"/>
      <w:szCs w:val="20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FE30BE"/>
    <w:rPr>
      <w:sz w:val="16"/>
      <w:szCs w:val="16"/>
    </w:rPr>
  </w:style>
  <w:style w:type="character" w:customStyle="1" w:styleId="6NummerierungZchn">
    <w:name w:val="6.Nummerierung Zchn"/>
    <w:basedOn w:val="5AufzhlungZchn"/>
    <w:link w:val="6Nummerierung"/>
    <w:rsid w:val="00FE30BE"/>
    <w:rPr>
      <w:rFonts w:asciiTheme="majorHAnsi" w:eastAsiaTheme="majorEastAsia" w:hAnsiTheme="majorHAnsi" w:cstheme="majorBidi"/>
      <w:color w:val="000000" w:themeColor="text1"/>
      <w:sz w:val="20"/>
      <w:szCs w:val="20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FE30BE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FE30BE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FE30BE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FE30BE"/>
    <w:rPr>
      <w:b/>
      <w:bCs/>
      <w:sz w:val="20"/>
      <w:szCs w:val="20"/>
    </w:rPr>
  </w:style>
  <w:style w:type="paragraph" w:customStyle="1" w:styleId="8BildunterschriftArbeitsbltter">
    <w:name w:val="8. BildunterschriftArbeitsblätter"/>
    <w:basedOn w:val="Standard"/>
    <w:qFormat/>
    <w:rsid w:val="00BE5E35"/>
    <w:rPr>
      <w:sz w:val="18"/>
    </w:rPr>
  </w:style>
  <w:style w:type="paragraph" w:styleId="StandardWeb">
    <w:name w:val="Normal (Web)"/>
    <w:basedOn w:val="Standard"/>
    <w:uiPriority w:val="99"/>
    <w:semiHidden/>
    <w:unhideWhenUsed/>
    <w:rsid w:val="005021D2"/>
    <w:pPr>
      <w:spacing w:before="100" w:beforeAutospacing="1" w:after="100" w:afterAutospacing="1"/>
      <w:contextualSpacing w:val="0"/>
    </w:pPr>
    <w:rPr>
      <w:rFonts w:ascii="Times New Roman" w:eastAsia="Times New Roman" w:hAnsi="Times New Roman" w:cs="Times New Roman"/>
    </w:rPr>
  </w:style>
  <w:style w:type="paragraph" w:styleId="Textkrper">
    <w:name w:val="Body Text"/>
    <w:basedOn w:val="Standard"/>
    <w:link w:val="TextkrperZchn"/>
    <w:uiPriority w:val="1"/>
    <w:qFormat/>
    <w:rsid w:val="0002459A"/>
    <w:pPr>
      <w:widowControl w:val="0"/>
      <w:spacing w:after="0"/>
      <w:ind w:left="20"/>
      <w:contextualSpacing w:val="0"/>
    </w:pPr>
    <w:rPr>
      <w:rFonts w:ascii="Calibri" w:eastAsia="Calibri" w:hAnsi="Calibri"/>
      <w:sz w:val="22"/>
      <w:szCs w:val="22"/>
      <w:lang w:eastAsia="en-US"/>
    </w:rPr>
  </w:style>
  <w:style w:type="character" w:customStyle="1" w:styleId="TextkrperZchn">
    <w:name w:val="Textkörper Zchn"/>
    <w:basedOn w:val="Absatz-Standardschriftart"/>
    <w:link w:val="Textkrper"/>
    <w:uiPriority w:val="1"/>
    <w:rsid w:val="0002459A"/>
    <w:rPr>
      <w:rFonts w:ascii="Calibri" w:eastAsia="Calibri" w:hAnsi="Calibr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oleObject" Target="embeddings/oleObject1.bin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header" Target="header3.xml"/><Relationship Id="rId10" Type="http://schemas.openxmlformats.org/officeDocument/2006/relationships/image" Target="media/image3.pn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wmf"/></Relationships>
</file>

<file path=word/theme/theme1.xml><?xml version="1.0" encoding="utf-8"?>
<a:theme xmlns:a="http://schemas.openxmlformats.org/drawingml/2006/main" name="DZLM_Design">
  <a:themeElements>
    <a:clrScheme name="DZLM">
      <a:dk1>
        <a:sysClr val="windowText" lastClr="000000"/>
      </a:dk1>
      <a:lt1>
        <a:sysClr val="window" lastClr="FFFFFF"/>
      </a:lt1>
      <a:dk2>
        <a:srgbClr val="327A86"/>
      </a:dk2>
      <a:lt2>
        <a:srgbClr val="CDB987"/>
      </a:lt2>
      <a:accent1>
        <a:srgbClr val="327A86"/>
      </a:accent1>
      <a:accent2>
        <a:srgbClr val="F8B44F"/>
      </a:accent2>
      <a:accent3>
        <a:srgbClr val="737373"/>
      </a:accent3>
      <a:accent4>
        <a:srgbClr val="CDB987"/>
      </a:accent4>
      <a:accent5>
        <a:srgbClr val="000000"/>
      </a:accent5>
      <a:accent6>
        <a:srgbClr val="FFFFFF"/>
      </a:accent6>
      <a:hlink>
        <a:srgbClr val="00B0F0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 bwMode="auto">
        <a:solidFill>
          <a:schemeClr val="bg1"/>
        </a:solidFill>
        <a:ln w="9525" cap="flat" cmpd="sng" algn="ctr">
          <a:solidFill>
            <a:schemeClr val="tx2"/>
          </a:solidFill>
          <a:prstDash val="solid"/>
          <a:round/>
          <a:headEnd type="none" w="med" len="med"/>
          <a:tailEnd type="none" w="med" len="med"/>
        </a:ln>
        <a:effectLst/>
      </a:spPr>
      <a:bodyPr vert="horz" wrap="square" lIns="91440" tIns="45720" rIns="91440" bIns="45720" numCol="1" rtlCol="0" anchor="t" anchorCtr="0" compatLnSpc="1">
        <a:prstTxWarp prst="textNoShape">
          <a:avLst/>
        </a:prstTxWarp>
      </a:bodyPr>
      <a:lstStyle>
        <a:defPPr marL="0" marR="0" indent="0" algn="l" defTabSz="914400" rtl="0" eaLnBrk="0" fontAlgn="base" latinLnBrk="0" hangingPunct="0">
          <a:lnSpc>
            <a:spcPct val="100000"/>
          </a:lnSpc>
          <a:spcBef>
            <a:spcPct val="0"/>
          </a:spcBef>
          <a:spcAft>
            <a:spcPct val="0"/>
          </a:spcAft>
          <a:buClrTx/>
          <a:buSzTx/>
          <a:buFontTx/>
          <a:buNone/>
          <a:tabLst/>
          <a:defRPr kumimoji="0" sz="2000" b="0" i="0" u="none" strike="noStrike" cap="none" normalizeH="0" baseline="0" dirty="0" err="1" smtClean="0">
            <a:ln>
              <a:noFill/>
            </a:ln>
            <a:solidFill>
              <a:schemeClr val="tx1"/>
            </a:solidFill>
            <a:effectLst/>
            <a:latin typeface="Calibri" panose="020F0502020204030204" pitchFamily="34" charset="0"/>
          </a:defRPr>
        </a:defPPr>
      </a:lstStyle>
    </a:spDef>
    <a:lnDef>
      <a:spPr bwMode="auto">
        <a:xfrm>
          <a:off x="0" y="0"/>
          <a:ext cx="1" cy="1"/>
        </a:xfrm>
        <a:custGeom>
          <a:avLst/>
          <a:gdLst/>
          <a:ahLst/>
          <a:cxnLst/>
          <a:rect l="0" t="0" r="0" b="0"/>
          <a:pathLst/>
        </a:custGeom>
        <a:solidFill>
          <a:schemeClr val="accent1"/>
        </a:solidFill>
        <a:ln w="9525" cap="flat" cmpd="sng" algn="ctr">
          <a:solidFill>
            <a:schemeClr val="tx1"/>
          </a:solidFill>
          <a:prstDash val="solid"/>
          <a:round/>
          <a:headEnd type="none" w="med" len="med"/>
          <a:tailEnd type="none" w="med" len="med"/>
        </a:ln>
        <a:effectLst/>
      </a:spPr>
      <a:bodyPr vert="horz" wrap="square" lIns="91440" tIns="45720" rIns="91440" bIns="45720" numCol="1" anchor="t" anchorCtr="0" compatLnSpc="1">
        <a:prstTxWarp prst="textNoShape">
          <a:avLst/>
        </a:prstTxWarp>
      </a:bodyPr>
      <a:lstStyle>
        <a:defPPr marL="0" marR="0" indent="0" algn="l" defTabSz="914400" rtl="0" eaLnBrk="0" fontAlgn="base" latinLnBrk="0" hangingPunct="0">
          <a:lnSpc>
            <a:spcPct val="100000"/>
          </a:lnSpc>
          <a:spcBef>
            <a:spcPct val="0"/>
          </a:spcBef>
          <a:spcAft>
            <a:spcPct val="0"/>
          </a:spcAft>
          <a:buClrTx/>
          <a:buSzTx/>
          <a:buFontTx/>
          <a:buNone/>
          <a:tabLst/>
          <a:defRPr kumimoji="0" lang="de-DE" sz="2400" b="0" i="0" u="none" strike="noStrike" cap="none" normalizeH="0" baseline="0">
            <a:ln>
              <a:noFill/>
            </a:ln>
            <a:solidFill>
              <a:schemeClr val="tx1"/>
            </a:solidFill>
            <a:effectLst/>
            <a:latin typeface="Arial" charset="0"/>
            <a:ea typeface="ＭＳ Ｐゴシック" charset="-128"/>
            <a:cs typeface="ＭＳ Ｐゴシック" charset="-128"/>
          </a:defRPr>
        </a:defPPr>
      </a:lstStyle>
    </a:lnDef>
    <a:txDef>
      <a:spPr>
        <a:noFill/>
      </a:spPr>
      <a:bodyPr wrap="square" rtlCol="0">
        <a:spAutoFit/>
      </a:bodyPr>
      <a:lstStyle>
        <a:defPPr>
          <a:defRPr sz="2000" dirty="0">
            <a:latin typeface="Calibri" panose="020F0502020204030204" pitchFamily="34" charset="0"/>
          </a:defRPr>
        </a:defPPr>
      </a:lstStyle>
    </a:txDef>
  </a:objectDefaults>
  <a:extraClrSchemeLst>
    <a:extraClrScheme>
      <a:clrScheme name="Leere Präsentation 1">
        <a:dk1>
          <a:srgbClr val="000000"/>
        </a:dk1>
        <a:lt1>
          <a:srgbClr val="FFFFFF"/>
        </a:lt1>
        <a:dk2>
          <a:srgbClr val="000000"/>
        </a:dk2>
        <a:lt2>
          <a:srgbClr val="808080"/>
        </a:lt2>
        <a:accent1>
          <a:srgbClr val="BBE0E3"/>
        </a:accent1>
        <a:accent2>
          <a:srgbClr val="333399"/>
        </a:accent2>
        <a:accent3>
          <a:srgbClr val="FFFFFF"/>
        </a:accent3>
        <a:accent4>
          <a:srgbClr val="000000"/>
        </a:accent4>
        <a:accent5>
          <a:srgbClr val="DAEDEF"/>
        </a:accent5>
        <a:accent6>
          <a:srgbClr val="2D2D8A"/>
        </a:accent6>
        <a:hlink>
          <a:srgbClr val="009999"/>
        </a:hlink>
        <a:folHlink>
          <a:srgbClr val="99CC00"/>
        </a:folHlink>
      </a:clrScheme>
      <a:clrMap bg1="lt1" tx1="dk1" bg2="lt2" tx2="dk2" accent1="accent1" accent2="accent2" accent3="accent3" accent4="accent4" accent5="accent5" accent6="accent6" hlink="hlink" folHlink="folHlink"/>
    </a:extraClrScheme>
    <a:extraClrScheme>
      <a:clrScheme name="Leere Präsentation 2">
        <a:dk1>
          <a:srgbClr val="000000"/>
        </a:dk1>
        <a:lt1>
          <a:srgbClr val="FFFFFF"/>
        </a:lt1>
        <a:dk2>
          <a:srgbClr val="000000"/>
        </a:dk2>
        <a:lt2>
          <a:srgbClr val="969696"/>
        </a:lt2>
        <a:accent1>
          <a:srgbClr val="FBDF53"/>
        </a:accent1>
        <a:accent2>
          <a:srgbClr val="FF9966"/>
        </a:accent2>
        <a:accent3>
          <a:srgbClr val="FFFFFF"/>
        </a:accent3>
        <a:accent4>
          <a:srgbClr val="000000"/>
        </a:accent4>
        <a:accent5>
          <a:srgbClr val="FDECB3"/>
        </a:accent5>
        <a:accent6>
          <a:srgbClr val="E78A5C"/>
        </a:accent6>
        <a:hlink>
          <a:srgbClr val="CC3300"/>
        </a:hlink>
        <a:folHlink>
          <a:srgbClr val="996600"/>
        </a:folHlink>
      </a:clrScheme>
      <a:clrMap bg1="lt1" tx1="dk1" bg2="lt2" tx2="dk2" accent1="accent1" accent2="accent2" accent3="accent3" accent4="accent4" accent5="accent5" accent6="accent6" hlink="hlink" folHlink="folHlink"/>
    </a:extraClrScheme>
    <a:extraClrScheme>
      <a:clrScheme name="Leere Präsentation 3">
        <a:dk1>
          <a:srgbClr val="000000"/>
        </a:dk1>
        <a:lt1>
          <a:srgbClr val="FFFFFF"/>
        </a:lt1>
        <a:dk2>
          <a:srgbClr val="000000"/>
        </a:dk2>
        <a:lt2>
          <a:srgbClr val="808080"/>
        </a:lt2>
        <a:accent1>
          <a:srgbClr val="99CCFF"/>
        </a:accent1>
        <a:accent2>
          <a:srgbClr val="CCCCFF"/>
        </a:accent2>
        <a:accent3>
          <a:srgbClr val="FFFFFF"/>
        </a:accent3>
        <a:accent4>
          <a:srgbClr val="000000"/>
        </a:accent4>
        <a:accent5>
          <a:srgbClr val="CAE2FF"/>
        </a:accent5>
        <a:accent6>
          <a:srgbClr val="B9B9E7"/>
        </a:accent6>
        <a:hlink>
          <a:srgbClr val="3333CC"/>
        </a:hlink>
        <a:folHlink>
          <a:srgbClr val="AF67FF"/>
        </a:folHlink>
      </a:clrScheme>
      <a:clrMap bg1="lt1" tx1="dk1" bg2="lt2" tx2="dk2" accent1="accent1" accent2="accent2" accent3="accent3" accent4="accent4" accent5="accent5" accent6="accent6" hlink="hlink" folHlink="folHlink"/>
    </a:extraClrScheme>
    <a:extraClrScheme>
      <a:clrScheme name="Leere Präsentation 4">
        <a:dk1>
          <a:srgbClr val="000000"/>
        </a:dk1>
        <a:lt1>
          <a:srgbClr val="DEF6F1"/>
        </a:lt1>
        <a:dk2>
          <a:srgbClr val="000000"/>
        </a:dk2>
        <a:lt2>
          <a:srgbClr val="969696"/>
        </a:lt2>
        <a:accent1>
          <a:srgbClr val="FFFFFF"/>
        </a:accent1>
        <a:accent2>
          <a:srgbClr val="8DC6FF"/>
        </a:accent2>
        <a:accent3>
          <a:srgbClr val="ECFAF7"/>
        </a:accent3>
        <a:accent4>
          <a:srgbClr val="000000"/>
        </a:accent4>
        <a:accent5>
          <a:srgbClr val="FFFFFF"/>
        </a:accent5>
        <a:accent6>
          <a:srgbClr val="7FB3E7"/>
        </a:accent6>
        <a:hlink>
          <a:srgbClr val="0066CC"/>
        </a:hlink>
        <a:folHlink>
          <a:srgbClr val="00A800"/>
        </a:folHlink>
      </a:clrScheme>
      <a:clrMap bg1="lt1" tx1="dk1" bg2="lt2" tx2="dk2" accent1="accent1" accent2="accent2" accent3="accent3" accent4="accent4" accent5="accent5" accent6="accent6" hlink="hlink" folHlink="folHlink"/>
    </a:extraClrScheme>
    <a:extraClrScheme>
      <a:clrScheme name="Leere Präsentation 5">
        <a:dk1>
          <a:srgbClr val="000000"/>
        </a:dk1>
        <a:lt1>
          <a:srgbClr val="FFFFD9"/>
        </a:lt1>
        <a:dk2>
          <a:srgbClr val="000000"/>
        </a:dk2>
        <a:lt2>
          <a:srgbClr val="777777"/>
        </a:lt2>
        <a:accent1>
          <a:srgbClr val="FFFFF7"/>
        </a:accent1>
        <a:accent2>
          <a:srgbClr val="33CCCC"/>
        </a:accent2>
        <a:accent3>
          <a:srgbClr val="FFFFE9"/>
        </a:accent3>
        <a:accent4>
          <a:srgbClr val="000000"/>
        </a:accent4>
        <a:accent5>
          <a:srgbClr val="FFFFFA"/>
        </a:accent5>
        <a:accent6>
          <a:srgbClr val="2DB9B9"/>
        </a:accent6>
        <a:hlink>
          <a:srgbClr val="FF5050"/>
        </a:hlink>
        <a:folHlink>
          <a:srgbClr val="FF9900"/>
        </a:folHlink>
      </a:clrScheme>
      <a:clrMap bg1="lt1" tx1="dk1" bg2="lt2" tx2="dk2" accent1="accent1" accent2="accent2" accent3="accent3" accent4="accent4" accent5="accent5" accent6="accent6" hlink="hlink" folHlink="folHlink"/>
    </a:extraClrScheme>
    <a:extraClrScheme>
      <a:clrScheme name="Leere Präsentation 6">
        <a:dk1>
          <a:srgbClr val="005A58"/>
        </a:dk1>
        <a:lt1>
          <a:srgbClr val="FFFFFF"/>
        </a:lt1>
        <a:dk2>
          <a:srgbClr val="008080"/>
        </a:dk2>
        <a:lt2>
          <a:srgbClr val="FFFF99"/>
        </a:lt2>
        <a:accent1>
          <a:srgbClr val="006462"/>
        </a:accent1>
        <a:accent2>
          <a:srgbClr val="6D6FC7"/>
        </a:accent2>
        <a:accent3>
          <a:srgbClr val="AAC0C0"/>
        </a:accent3>
        <a:accent4>
          <a:srgbClr val="DADADA"/>
        </a:accent4>
        <a:accent5>
          <a:srgbClr val="AAB8B7"/>
        </a:accent5>
        <a:accent6>
          <a:srgbClr val="6264B4"/>
        </a:accent6>
        <a:hlink>
          <a:srgbClr val="00FFFF"/>
        </a:hlink>
        <a:folHlink>
          <a:srgbClr val="00FF00"/>
        </a:folHlink>
      </a:clrScheme>
      <a:clrMap bg1="dk2" tx1="lt1" bg2="dk1" tx2="lt2" accent1="accent1" accent2="accent2" accent3="accent3" accent4="accent4" accent5="accent5" accent6="accent6" hlink="hlink" folHlink="folHlink"/>
    </a:extraClrScheme>
    <a:extraClrScheme>
      <a:clrScheme name="Leere Präsentation 7">
        <a:dk1>
          <a:srgbClr val="5C1F00"/>
        </a:dk1>
        <a:lt1>
          <a:srgbClr val="FFFFFF"/>
        </a:lt1>
        <a:dk2>
          <a:srgbClr val="800000"/>
        </a:dk2>
        <a:lt2>
          <a:srgbClr val="DFD293"/>
        </a:lt2>
        <a:accent1>
          <a:srgbClr val="713E39"/>
        </a:accent1>
        <a:accent2>
          <a:srgbClr val="BE7960"/>
        </a:accent2>
        <a:accent3>
          <a:srgbClr val="C0AAAA"/>
        </a:accent3>
        <a:accent4>
          <a:srgbClr val="DADADA"/>
        </a:accent4>
        <a:accent5>
          <a:srgbClr val="BBAFAE"/>
        </a:accent5>
        <a:accent6>
          <a:srgbClr val="AC6D56"/>
        </a:accent6>
        <a:hlink>
          <a:srgbClr val="FFFF99"/>
        </a:hlink>
        <a:folHlink>
          <a:srgbClr val="D3A219"/>
        </a:folHlink>
      </a:clrScheme>
      <a:clrMap bg1="dk2" tx1="lt1" bg2="dk1" tx2="lt2" accent1="accent1" accent2="accent2" accent3="accent3" accent4="accent4" accent5="accent5" accent6="accent6" hlink="hlink" folHlink="folHlink"/>
    </a:extraClrScheme>
    <a:extraClrScheme>
      <a:clrScheme name="Leere Präsentation 8">
        <a:dk1>
          <a:srgbClr val="003366"/>
        </a:dk1>
        <a:lt1>
          <a:srgbClr val="FFFFFF"/>
        </a:lt1>
        <a:dk2>
          <a:srgbClr val="000099"/>
        </a:dk2>
        <a:lt2>
          <a:srgbClr val="CCFFFF"/>
        </a:lt2>
        <a:accent1>
          <a:srgbClr val="3366CC"/>
        </a:accent1>
        <a:accent2>
          <a:srgbClr val="00B000"/>
        </a:accent2>
        <a:accent3>
          <a:srgbClr val="AAAACA"/>
        </a:accent3>
        <a:accent4>
          <a:srgbClr val="DADADA"/>
        </a:accent4>
        <a:accent5>
          <a:srgbClr val="ADB8E2"/>
        </a:accent5>
        <a:accent6>
          <a:srgbClr val="009F00"/>
        </a:accent6>
        <a:hlink>
          <a:srgbClr val="66CCFF"/>
        </a:hlink>
        <a:folHlink>
          <a:srgbClr val="FFE701"/>
        </a:folHlink>
      </a:clrScheme>
      <a:clrMap bg1="dk2" tx1="lt1" bg2="dk1" tx2="lt2" accent1="accent1" accent2="accent2" accent3="accent3" accent4="accent4" accent5="accent5" accent6="accent6" hlink="hlink" folHlink="folHlink"/>
    </a:extraClrScheme>
    <a:extraClrScheme>
      <a:clrScheme name="Leere Präsentation 9">
        <a:dk1>
          <a:srgbClr val="336699"/>
        </a:dk1>
        <a:lt1>
          <a:srgbClr val="FFFFFF"/>
        </a:lt1>
        <a:dk2>
          <a:srgbClr val="000000"/>
        </a:dk2>
        <a:lt2>
          <a:srgbClr val="E3EBF1"/>
        </a:lt2>
        <a:accent1>
          <a:srgbClr val="003399"/>
        </a:accent1>
        <a:accent2>
          <a:srgbClr val="468A4B"/>
        </a:accent2>
        <a:accent3>
          <a:srgbClr val="AAAAAA"/>
        </a:accent3>
        <a:accent4>
          <a:srgbClr val="DADADA"/>
        </a:accent4>
        <a:accent5>
          <a:srgbClr val="AAADCA"/>
        </a:accent5>
        <a:accent6>
          <a:srgbClr val="3F7D43"/>
        </a:accent6>
        <a:hlink>
          <a:srgbClr val="66CCFF"/>
        </a:hlink>
        <a:folHlink>
          <a:srgbClr val="F0E500"/>
        </a:folHlink>
      </a:clrScheme>
      <a:clrMap bg1="dk2" tx1="lt1" bg2="dk1" tx2="lt2" accent1="accent1" accent2="accent2" accent3="accent3" accent4="accent4" accent5="accent5" accent6="accent6" hlink="hlink" folHlink="folHlink"/>
    </a:extraClrScheme>
    <a:extraClrScheme>
      <a:clrScheme name="Leere Präsentation 10">
        <a:dk1>
          <a:srgbClr val="777777"/>
        </a:dk1>
        <a:lt1>
          <a:srgbClr val="FFFFFF"/>
        </a:lt1>
        <a:dk2>
          <a:srgbClr val="686B5D"/>
        </a:dk2>
        <a:lt2>
          <a:srgbClr val="D1D1CB"/>
        </a:lt2>
        <a:accent1>
          <a:srgbClr val="909082"/>
        </a:accent1>
        <a:accent2>
          <a:srgbClr val="809EA8"/>
        </a:accent2>
        <a:accent3>
          <a:srgbClr val="B9BAB6"/>
        </a:accent3>
        <a:accent4>
          <a:srgbClr val="DADADA"/>
        </a:accent4>
        <a:accent5>
          <a:srgbClr val="C6C6C1"/>
        </a:accent5>
        <a:accent6>
          <a:srgbClr val="738F98"/>
        </a:accent6>
        <a:hlink>
          <a:srgbClr val="FFCC66"/>
        </a:hlink>
        <a:folHlink>
          <a:srgbClr val="E9DCB9"/>
        </a:folHlink>
      </a:clrScheme>
      <a:clrMap bg1="dk2" tx1="lt1" bg2="dk1" tx2="lt2" accent1="accent1" accent2="accent2" accent3="accent3" accent4="accent4" accent5="accent5" accent6="accent6" hlink="hlink" folHlink="folHlink"/>
    </a:extraClrScheme>
    <a:extraClrScheme>
      <a:clrScheme name="Leere Präsentation 11">
        <a:dk1>
          <a:srgbClr val="3E3E5C"/>
        </a:dk1>
        <a:lt1>
          <a:srgbClr val="FFFFFF"/>
        </a:lt1>
        <a:dk2>
          <a:srgbClr val="666699"/>
        </a:dk2>
        <a:lt2>
          <a:srgbClr val="FFFFFF"/>
        </a:lt2>
        <a:accent1>
          <a:srgbClr val="60597B"/>
        </a:accent1>
        <a:accent2>
          <a:srgbClr val="6666FF"/>
        </a:accent2>
        <a:accent3>
          <a:srgbClr val="B8B8CA"/>
        </a:accent3>
        <a:accent4>
          <a:srgbClr val="DADADA"/>
        </a:accent4>
        <a:accent5>
          <a:srgbClr val="B6B5BF"/>
        </a:accent5>
        <a:accent6>
          <a:srgbClr val="5C5CE7"/>
        </a:accent6>
        <a:hlink>
          <a:srgbClr val="99CCFF"/>
        </a:hlink>
        <a:folHlink>
          <a:srgbClr val="FFFF99"/>
        </a:folHlink>
      </a:clrScheme>
      <a:clrMap bg1="dk2" tx1="lt1" bg2="dk1" tx2="lt2" accent1="accent1" accent2="accent2" accent3="accent3" accent4="accent4" accent5="accent5" accent6="accent6" hlink="hlink" folHlink="folHlink"/>
    </a:extraClrScheme>
    <a:extraClrScheme>
      <a:clrScheme name="Leere Präsentation 12">
        <a:dk1>
          <a:srgbClr val="2D2015"/>
        </a:dk1>
        <a:lt1>
          <a:srgbClr val="FFFFFF"/>
        </a:lt1>
        <a:dk2>
          <a:srgbClr val="523E26"/>
        </a:dk2>
        <a:lt2>
          <a:srgbClr val="DFC08D"/>
        </a:lt2>
        <a:accent1>
          <a:srgbClr val="8C7B70"/>
        </a:accent1>
        <a:accent2>
          <a:srgbClr val="8F5F2F"/>
        </a:accent2>
        <a:accent3>
          <a:srgbClr val="B3AFAC"/>
        </a:accent3>
        <a:accent4>
          <a:srgbClr val="DADADA"/>
        </a:accent4>
        <a:accent5>
          <a:srgbClr val="C5BFBB"/>
        </a:accent5>
        <a:accent6>
          <a:srgbClr val="81552A"/>
        </a:accent6>
        <a:hlink>
          <a:srgbClr val="CCB400"/>
        </a:hlink>
        <a:folHlink>
          <a:srgbClr val="8C9EA0"/>
        </a:folHlink>
      </a:clrScheme>
      <a:clrMap bg1="dk2" tx1="lt1" bg2="dk1" tx2="lt2" accent1="accent1" accent2="accent2" accent3="accent3" accent4="accent4" accent5="accent5" accent6="accent6" hlink="hlink" folHlink="folHlink"/>
    </a:extraClrScheme>
  </a:extraClrSchemeLst>
  <a:extLst>
    <a:ext uri="{05A4C25C-085E-4340-85A3-A5531E510DB2}">
      <thm15:themeFamily xmlns:thm15="http://schemas.microsoft.com/office/thememl/2012/main" name="DZLM_Juni2015 _Präsentation_Vorlage.potx" id="{4403B78A-53FD-4E46-8F0C-8727F1696680}" vid="{EE17F2D2-6447-4ED2-A9F9-03F57224F0B6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3A520A1-D7D9-473A-A17B-08CD53DCE9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753</Words>
  <Characters>4746</Characters>
  <Application>Microsoft Office Word</Application>
  <DocSecurity>0</DocSecurity>
  <Lines>39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Regine Brandtner</dc:creator>
  <cp:keywords/>
  <dc:description/>
  <cp:lastModifiedBy>ralfn</cp:lastModifiedBy>
  <cp:revision>10</cp:revision>
  <cp:lastPrinted>2017-08-24T09:00:00Z</cp:lastPrinted>
  <dcterms:created xsi:type="dcterms:W3CDTF">2016-12-09T16:59:00Z</dcterms:created>
  <dcterms:modified xsi:type="dcterms:W3CDTF">2017-08-24T09:01:00Z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ocHome">
    <vt:i4>1972289790</vt:i4>
  </property>
</Properties>
</file>