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AFBF1" w14:textId="77777777" w:rsidR="007319C4" w:rsidRDefault="007319C4" w:rsidP="00DF3B98">
      <w:pPr>
        <w:pStyle w:val="1Ttel"/>
      </w:pPr>
    </w:p>
    <w:p w14:paraId="0A00214C" w14:textId="795DC885" w:rsidR="002B22F5" w:rsidRPr="00DF3B98" w:rsidRDefault="00E357DD" w:rsidP="000F1589">
      <w:pPr>
        <w:pStyle w:val="1Ttel"/>
        <w:jc w:val="left"/>
      </w:pPr>
      <w:r>
        <w:t>M</w:t>
      </w:r>
      <w:r w:rsidR="007319C4">
        <w:t xml:space="preserve">odul </w:t>
      </w:r>
      <w:r w:rsidR="00AA7922">
        <w:t>„</w:t>
      </w:r>
      <w:r w:rsidR="007C6FB9" w:rsidRPr="007C6FB9">
        <w:t>Digitale Medien zur kognitiven Aktivierung im Mathematikunterricht</w:t>
      </w:r>
      <w:r w:rsidR="007C6FB9">
        <w:t xml:space="preserve"> (DigMA)“</w:t>
      </w:r>
    </w:p>
    <w:p w14:paraId="4FEF59F3" w14:textId="0549100E" w:rsidR="007C6FB9" w:rsidRPr="000073BD" w:rsidRDefault="009F47EB" w:rsidP="007C6FB9">
      <w:pPr>
        <w:pStyle w:val="2Autoren"/>
        <w:rPr>
          <w:sz w:val="18"/>
          <w:szCs w:val="18"/>
        </w:rPr>
      </w:pPr>
      <w:r w:rsidRPr="000073BD">
        <w:rPr>
          <w:sz w:val="18"/>
          <w:szCs w:val="18"/>
        </w:rPr>
        <w:t xml:space="preserve">Projektleitung: </w:t>
      </w:r>
      <w:r w:rsidR="00A62C16" w:rsidRPr="000073BD">
        <w:rPr>
          <w:sz w:val="18"/>
          <w:szCs w:val="18"/>
        </w:rPr>
        <w:t xml:space="preserve">Prof. </w:t>
      </w:r>
      <w:r w:rsidR="00192C11" w:rsidRPr="000073BD">
        <w:rPr>
          <w:sz w:val="18"/>
          <w:szCs w:val="18"/>
        </w:rPr>
        <w:t>Bärbel Barzel</w:t>
      </w:r>
      <w:r w:rsidR="00CF7994" w:rsidRPr="000073BD">
        <w:rPr>
          <w:sz w:val="18"/>
          <w:szCs w:val="18"/>
        </w:rPr>
        <w:t xml:space="preserve"> (DZLM), Prof. Dr. Ulrich Kortenkamp (DZLM) und Dr. Maike Abshagen (IQSH)</w:t>
      </w:r>
      <w:r w:rsidR="007C6FB9" w:rsidRPr="000073BD">
        <w:rPr>
          <w:sz w:val="18"/>
          <w:szCs w:val="18"/>
        </w:rPr>
        <w:br/>
        <w:t xml:space="preserve">Autorenteam: </w:t>
      </w:r>
      <w:r w:rsidR="007C6FB9" w:rsidRPr="000073BD">
        <w:rPr>
          <w:sz w:val="18"/>
          <w:szCs w:val="18"/>
        </w:rPr>
        <w:br/>
      </w:r>
      <w:r w:rsidR="007C6FB9" w:rsidRPr="000073BD">
        <w:rPr>
          <w:i/>
          <w:iCs/>
          <w:sz w:val="18"/>
          <w:szCs w:val="18"/>
        </w:rPr>
        <w:t>Universität Duisburg-Essen</w:t>
      </w:r>
      <w:r w:rsidR="007C6FB9" w:rsidRPr="000073BD">
        <w:rPr>
          <w:sz w:val="18"/>
          <w:szCs w:val="18"/>
        </w:rPr>
        <w:t>: Bärbel Barzel, Patrick Ebers, Marius Friedemann, Lisa Göbel, Joyce Peters-Dasdemir, Miriam Romberg, Florian Schacht, Daniel Thurm und Oliver Wagener</w:t>
      </w:r>
      <w:r w:rsidR="007C6FB9" w:rsidRPr="000073BD">
        <w:rPr>
          <w:sz w:val="18"/>
          <w:szCs w:val="18"/>
        </w:rPr>
        <w:br/>
      </w:r>
      <w:r w:rsidR="007C6FB9" w:rsidRPr="000073BD">
        <w:rPr>
          <w:i/>
          <w:iCs/>
          <w:sz w:val="18"/>
          <w:szCs w:val="18"/>
        </w:rPr>
        <w:t xml:space="preserve">Universität Potsdam: </w:t>
      </w:r>
      <w:r w:rsidR="007C6FB9" w:rsidRPr="000073BD">
        <w:rPr>
          <w:sz w:val="18"/>
          <w:szCs w:val="18"/>
        </w:rPr>
        <w:t>Chris Dohrmann, Ulrich Kortenkamp und Peter Mahns</w:t>
      </w:r>
    </w:p>
    <w:p w14:paraId="3578FDA9" w14:textId="1BBDC4BD" w:rsidR="000C141B" w:rsidRPr="000073BD" w:rsidRDefault="007C6FB9" w:rsidP="00DF3B98">
      <w:pPr>
        <w:pStyle w:val="2Autoren"/>
        <w:rPr>
          <w:sz w:val="18"/>
          <w:szCs w:val="18"/>
        </w:rPr>
      </w:pPr>
      <w:r w:rsidRPr="000073BD">
        <w:rPr>
          <w:i/>
          <w:iCs/>
          <w:sz w:val="18"/>
          <w:szCs w:val="18"/>
        </w:rPr>
        <w:t xml:space="preserve">Institut für Qualitätsentwicklung an Schulen Schleswig-Holstein (IQSH): </w:t>
      </w:r>
      <w:r w:rsidRPr="000073BD">
        <w:rPr>
          <w:sz w:val="18"/>
          <w:szCs w:val="18"/>
        </w:rPr>
        <w:t>Maike Abshagen und Jens Lindström</w:t>
      </w:r>
    </w:p>
    <w:p w14:paraId="7DA800A7" w14:textId="77777777" w:rsidR="00657E65" w:rsidRDefault="00657E65" w:rsidP="00657E65">
      <w:pPr>
        <w:pStyle w:val="3berschrift"/>
      </w:pPr>
      <w:r>
        <w:t>Möglicher Ablauf des Moduls</w:t>
      </w:r>
    </w:p>
    <w:p w14:paraId="312DF2B7" w14:textId="77777777" w:rsidR="006574C6" w:rsidRDefault="006574C6" w:rsidP="00657E65">
      <w:pPr>
        <w:pStyle w:val="3berschrift"/>
      </w:pPr>
    </w:p>
    <w:p w14:paraId="56CCF848" w14:textId="6F3B60AA" w:rsidR="000073BD" w:rsidRPr="000073BD" w:rsidRDefault="006574C6" w:rsidP="000073BD">
      <w:pPr>
        <w:pStyle w:val="4Flietext"/>
        <w:framePr w:wrap="around"/>
      </w:pPr>
      <w:r w:rsidRPr="000073BD">
        <w:t>Die</w:t>
      </w:r>
      <w:r w:rsidR="002242C1" w:rsidRPr="000073BD">
        <w:t xml:space="preserve"> folgende </w:t>
      </w:r>
      <w:r w:rsidRPr="000073BD">
        <w:t>Aufstellung entspricht dem</w:t>
      </w:r>
      <w:r w:rsidR="003F2CBB" w:rsidRPr="000073BD">
        <w:t xml:space="preserve"> </w:t>
      </w:r>
      <w:r w:rsidRPr="000073BD">
        <w:t>in der Praxis erprobten Modulablauf. Aufgrund des Aufbaus aus einzelnen Fortbildungsbausteinen sind auch andere Reihenfolgen denkbar</w:t>
      </w:r>
      <w:r w:rsidR="00651025" w:rsidRPr="000073BD">
        <w:t xml:space="preserve">. Zudem kann die Verbindlichkeit der Aufgaben für die Distanzphasen durch </w:t>
      </w:r>
      <w:r w:rsidR="007C6FB9" w:rsidRPr="000073BD">
        <w:t>Online-Seminare</w:t>
      </w:r>
      <w:r w:rsidR="00651025" w:rsidRPr="000073BD">
        <w:t xml:space="preserve"> </w:t>
      </w:r>
      <w:r w:rsidR="00141DCD" w:rsidRPr="000073BD">
        <w:t xml:space="preserve">(türkis) </w:t>
      </w:r>
      <w:r w:rsidR="00651025" w:rsidRPr="000073BD">
        <w:t>zwischen den Präsenzterminen</w:t>
      </w:r>
      <w:r w:rsidR="00141DCD" w:rsidRPr="000073BD">
        <w:t xml:space="preserve"> (orange)</w:t>
      </w:r>
      <w:r w:rsidR="00651025" w:rsidRPr="000073BD">
        <w:t xml:space="preserve"> gesteigert werden</w:t>
      </w:r>
      <w:r w:rsidRPr="000073BD">
        <w:t>.</w:t>
      </w:r>
    </w:p>
    <w:p w14:paraId="6C25671D" w14:textId="05970FC0" w:rsidR="000073BD" w:rsidRPr="000073BD" w:rsidRDefault="000073BD" w:rsidP="000073BD">
      <w:pPr>
        <w:pStyle w:val="4Flietext"/>
        <w:framePr w:hSpace="0" w:wrap="auto" w:vAnchor="margin" w:yAlign="inline"/>
        <w:suppressOverlap w:val="0"/>
        <w:rPr>
          <w:i/>
          <w:iCs/>
        </w:rPr>
      </w:pPr>
      <w:r w:rsidRPr="000073BD">
        <w:rPr>
          <w:i/>
          <w:iCs/>
        </w:rPr>
        <w:t xml:space="preserve">Baustein 3 und 6 befinden sich derzeit noch in der Überarbeitung und werden bis Ende 2023 zur Verfügung stehen. </w:t>
      </w:r>
    </w:p>
    <w:p w14:paraId="0EA1F5E8" w14:textId="77777777" w:rsidR="00657E65" w:rsidRDefault="00657E65" w:rsidP="00657E65">
      <w:pPr>
        <w:rPr>
          <w:rFonts w:ascii="Calibri" w:eastAsia="Times New Roman" w:hAnsi="Calibri" w:cs="Arial"/>
          <w:bCs/>
          <w:iCs/>
          <w:sz w:val="20"/>
          <w:szCs w:val="28"/>
        </w:rPr>
      </w:pPr>
    </w:p>
    <w:p w14:paraId="12D7E0A5" w14:textId="4FCB9006" w:rsidR="00E357DD" w:rsidRPr="00791F4C" w:rsidRDefault="00657E65" w:rsidP="00791F4C">
      <w:pPr>
        <w:rPr>
          <w:rFonts w:ascii="Calibri" w:eastAsia="Times New Roman" w:hAnsi="Calibri" w:cs="Arial"/>
          <w:bCs/>
          <w:iCs/>
          <w:sz w:val="20"/>
          <w:szCs w:val="28"/>
        </w:rPr>
      </w:pPr>
      <w:r>
        <w:rPr>
          <w:noProof/>
        </w:rPr>
        <w:drawing>
          <wp:inline distT="0" distB="0" distL="0" distR="0" wp14:anchorId="6EAEC19C" wp14:editId="7B1A9DA9">
            <wp:extent cx="6122942" cy="5756910"/>
            <wp:effectExtent l="38100" t="0" r="68580" b="0"/>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bl>
      <w:tblPr>
        <w:tblStyle w:val="Tabellenraster"/>
        <w:tblpPr w:leftFromText="141" w:rightFromText="141" w:vertAnchor="text" w:tblpY="1"/>
        <w:tblOverlap w:val="nev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37"/>
        <w:gridCol w:w="7853"/>
      </w:tblGrid>
      <w:tr w:rsidR="005E1694" w:rsidRPr="005E1694" w14:paraId="61A39F73" w14:textId="77777777" w:rsidTr="00343E68">
        <w:trPr>
          <w:trHeight w:val="1054"/>
          <w:tblCellSpacing w:w="60" w:type="dxa"/>
        </w:trPr>
        <w:tc>
          <w:tcPr>
            <w:tcW w:w="1657" w:type="dxa"/>
            <w:tcMar>
              <w:top w:w="0" w:type="dxa"/>
              <w:left w:w="0" w:type="dxa"/>
              <w:bottom w:w="0" w:type="dxa"/>
              <w:right w:w="0" w:type="dxa"/>
            </w:tcMar>
          </w:tcPr>
          <w:p w14:paraId="7ED1DB0D" w14:textId="77777777" w:rsidR="005E1694" w:rsidRPr="005E1694" w:rsidRDefault="005E1694" w:rsidP="00594FF2">
            <w:pPr>
              <w:pStyle w:val="3berschrift"/>
            </w:pPr>
            <w:r w:rsidRPr="005E1694">
              <w:lastRenderedPageBreak/>
              <w:t xml:space="preserve">Zielgruppe </w:t>
            </w:r>
            <w:r w:rsidRPr="005E1694">
              <w:br/>
              <w:t xml:space="preserve">und Ziele </w:t>
            </w:r>
          </w:p>
          <w:p w14:paraId="53CD7C01" w14:textId="77777777" w:rsidR="005E1694" w:rsidRPr="005E1694" w:rsidRDefault="005E1694" w:rsidP="00343E68">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73" w:type="dxa"/>
            <w:tcMar>
              <w:top w:w="0" w:type="dxa"/>
              <w:left w:w="0" w:type="dxa"/>
              <w:bottom w:w="0" w:type="dxa"/>
              <w:right w:w="0" w:type="dxa"/>
            </w:tcMar>
          </w:tcPr>
          <w:p w14:paraId="0D1B1CFD" w14:textId="0036D30F" w:rsidR="00095408" w:rsidRDefault="00343E68" w:rsidP="000073BD">
            <w:pPr>
              <w:pStyle w:val="4Flietext"/>
              <w:framePr w:hSpace="0" w:wrap="auto" w:vAnchor="margin" w:yAlign="inline"/>
              <w:suppressOverlap w:val="0"/>
            </w:pPr>
            <w:r w:rsidRPr="00343E68">
              <w:t>Die Fortbildungs</w:t>
            </w:r>
            <w:r w:rsidR="00CC5B82">
              <w:t>reihe richtet sich an Lehrpersonen</w:t>
            </w:r>
            <w:r w:rsidR="00141DCD">
              <w:t xml:space="preserve"> der Sekundarstufen</w:t>
            </w:r>
            <w:r w:rsidR="00B50BC3">
              <w:t xml:space="preserve">, </w:t>
            </w:r>
            <w:r w:rsidR="00141DCD">
              <w:t xml:space="preserve">die sich mit dem Einsatz digitaler Medien zur kognitiven Aktivierung einarbeiten </w:t>
            </w:r>
            <w:r w:rsidR="004011AF">
              <w:t>und an solche, die bereits Erfahrungen dazu gesammelt habe</w:t>
            </w:r>
            <w:r w:rsidR="00141DCD">
              <w:t xml:space="preserve">n. </w:t>
            </w:r>
            <w:r w:rsidR="00095408">
              <w:t>Zu den digitalen Werkzeugen zählen wir Graphiksoftware</w:t>
            </w:r>
            <w:r w:rsidR="00DC412E">
              <w:t xml:space="preserve"> </w:t>
            </w:r>
            <w:r w:rsidR="00651025">
              <w:t>(Funktionenplotter)</w:t>
            </w:r>
            <w:r w:rsidR="00095408">
              <w:t>, Computeralgebra, Tabellenkalkulation, Stochastiksoftware,</w:t>
            </w:r>
            <w:r w:rsidR="002D6833">
              <w:t xml:space="preserve"> </w:t>
            </w:r>
            <w:r w:rsidR="00095408">
              <w:t>Geometrie</w:t>
            </w:r>
            <w:r w:rsidR="008F58CA">
              <w:t>-</w:t>
            </w:r>
            <w:r w:rsidR="00662ACF">
              <w:t>P</w:t>
            </w:r>
            <w:r w:rsidR="00095408">
              <w:t xml:space="preserve">rogramme. In der Fortbildung </w:t>
            </w:r>
            <w:r w:rsidR="00651025">
              <w:t xml:space="preserve">kann </w:t>
            </w:r>
            <w:r w:rsidR="00095408">
              <w:t>die Werkzeugkompetenz an den derzeit gängigen Handhelds</w:t>
            </w:r>
            <w:r w:rsidR="00651025">
              <w:t>/ Taschenrechner in Deutschland</w:t>
            </w:r>
            <w:r w:rsidR="00095408">
              <w:t xml:space="preserve"> (TI-Nspire und CASIO fx-CG20, häufig als GTR/CAS-Taschenrechner benannt)</w:t>
            </w:r>
            <w:r w:rsidR="00651025">
              <w:t xml:space="preserve"> oder an gängig</w:t>
            </w:r>
            <w:r w:rsidR="00DC412E">
              <w:t>en Computerprogrammen (</w:t>
            </w:r>
            <w:r w:rsidR="004175C0">
              <w:t>z. B.</w:t>
            </w:r>
            <w:r w:rsidR="00DC412E">
              <w:t xml:space="preserve"> GeoG</w:t>
            </w:r>
            <w:r w:rsidR="00651025">
              <w:t xml:space="preserve">ebra) erworben werden. Bei den GTR/CAS-Taschenrechnern werden </w:t>
            </w:r>
            <w:r w:rsidR="00095408">
              <w:t xml:space="preserve">die jeweils zugehörigen Programme und Applikationen auf Computer oder Tablets mit einbezogen. Auch </w:t>
            </w:r>
            <w:r w:rsidR="00447D43">
              <w:t xml:space="preserve">viele </w:t>
            </w:r>
            <w:r w:rsidR="00C2773E">
              <w:t xml:space="preserve">weitere digitale Medien, die fachspezifisch eingesetzt werden können, werden thematisiert. </w:t>
            </w:r>
          </w:p>
          <w:p w14:paraId="6433DB97" w14:textId="77777777" w:rsidR="008F58CA" w:rsidRDefault="008F58CA" w:rsidP="000073BD">
            <w:pPr>
              <w:pStyle w:val="4Flietext"/>
              <w:framePr w:hSpace="0" w:wrap="auto" w:vAnchor="margin" w:yAlign="inline"/>
              <w:suppressOverlap w:val="0"/>
            </w:pPr>
          </w:p>
          <w:p w14:paraId="3FF8F90B" w14:textId="77777777" w:rsidR="002D6833" w:rsidRDefault="00095408" w:rsidP="000073BD">
            <w:pPr>
              <w:pStyle w:val="4Flietext"/>
              <w:framePr w:hSpace="0" w:wrap="auto" w:vAnchor="margin" w:yAlign="inline"/>
              <w:suppressOverlap w:val="0"/>
            </w:pPr>
            <w:r>
              <w:t>Zentral geht es dar</w:t>
            </w:r>
            <w:r w:rsidR="004011AF">
              <w:t>um,</w:t>
            </w:r>
          </w:p>
          <w:p w14:paraId="1ADF460A" w14:textId="42C33087" w:rsidR="004011AF" w:rsidRDefault="00C2773E" w:rsidP="000073BD">
            <w:pPr>
              <w:pStyle w:val="5Aufzhlung"/>
              <w:framePr w:hSpace="0" w:wrap="auto" w:yAlign="inline"/>
              <w:suppressOverlap w:val="0"/>
            </w:pPr>
            <w:r>
              <w:rPr>
                <w:b/>
              </w:rPr>
              <w:t xml:space="preserve">kognitiv aktivierende </w:t>
            </w:r>
            <w:r w:rsidR="004011AF" w:rsidRPr="00657E65">
              <w:rPr>
                <w:b/>
              </w:rPr>
              <w:t>Aufgaben</w:t>
            </w:r>
            <w:r w:rsidR="004011AF">
              <w:t xml:space="preserve"> </w:t>
            </w:r>
            <w:r w:rsidR="004011AF" w:rsidRPr="00657E65">
              <w:rPr>
                <w:b/>
              </w:rPr>
              <w:t xml:space="preserve">mit digitalen </w:t>
            </w:r>
            <w:r>
              <w:rPr>
                <w:b/>
              </w:rPr>
              <w:t>Medien</w:t>
            </w:r>
            <w:r w:rsidR="004011AF">
              <w:t xml:space="preserve"> anhand exemplarischer Beispiele für Unterricht kennen</w:t>
            </w:r>
            <w:r w:rsidR="00095408">
              <w:t>zu</w:t>
            </w:r>
            <w:r w:rsidR="004011AF">
              <w:t xml:space="preserve">lernen und anhand des fachdidaktischen Mehrwertes </w:t>
            </w:r>
            <w:r w:rsidR="00095408">
              <w:t xml:space="preserve">zu </w:t>
            </w:r>
            <w:r w:rsidR="004011AF">
              <w:t>reflektieren</w:t>
            </w:r>
            <w:r w:rsidR="00095408">
              <w:t>,</w:t>
            </w:r>
            <w:r w:rsidR="004011AF">
              <w:t xml:space="preserve"> </w:t>
            </w:r>
          </w:p>
          <w:p w14:paraId="028EA3CF" w14:textId="3EE85FA5" w:rsidR="00095408" w:rsidRDefault="00DC412E" w:rsidP="000073BD">
            <w:pPr>
              <w:pStyle w:val="5Aufzhlung"/>
              <w:framePr w:hSpace="0" w:wrap="auto" w:yAlign="inline"/>
              <w:suppressOverlap w:val="0"/>
            </w:pPr>
            <w:r>
              <w:t xml:space="preserve">das </w:t>
            </w:r>
            <w:r w:rsidR="000C2F61">
              <w:t>Potenzial</w:t>
            </w:r>
            <w:r w:rsidR="004011AF">
              <w:t xml:space="preserve"> und die Probleme beim </w:t>
            </w:r>
            <w:r w:rsidR="004011AF" w:rsidRPr="00095408">
              <w:rPr>
                <w:b/>
              </w:rPr>
              <w:t>Unterrichten</w:t>
            </w:r>
            <w:r w:rsidR="004011AF">
              <w:t xml:space="preserve"> </w:t>
            </w:r>
            <w:r w:rsidR="004011AF" w:rsidRPr="00095408">
              <w:rPr>
                <w:b/>
              </w:rPr>
              <w:t xml:space="preserve">mit digitalen </w:t>
            </w:r>
            <w:r w:rsidR="00C2773E">
              <w:rPr>
                <w:b/>
              </w:rPr>
              <w:t>Medien</w:t>
            </w:r>
            <w:r w:rsidR="004011AF" w:rsidRPr="00095408">
              <w:rPr>
                <w:b/>
              </w:rPr>
              <w:t xml:space="preserve"> </w:t>
            </w:r>
            <w:r w:rsidR="004011AF">
              <w:t>aufgrund dokumentierter Erfahrungen in der Literatur und relevanter Forschungserkenntnisse kennen</w:t>
            </w:r>
            <w:r w:rsidR="00095408">
              <w:t>zu</w:t>
            </w:r>
            <w:r w:rsidR="004011AF">
              <w:t xml:space="preserve">lernen und </w:t>
            </w:r>
            <w:r w:rsidR="00095408">
              <w:t xml:space="preserve">zu </w:t>
            </w:r>
            <w:r w:rsidR="004011AF">
              <w:t>reflektieren</w:t>
            </w:r>
            <w:r w:rsidR="00095408">
              <w:t>,</w:t>
            </w:r>
            <w:r w:rsidR="004011AF">
              <w:t xml:space="preserve"> </w:t>
            </w:r>
          </w:p>
          <w:p w14:paraId="05B4D167" w14:textId="15B17CDB" w:rsidR="00C2773E" w:rsidRDefault="00095408" w:rsidP="000073BD">
            <w:pPr>
              <w:pStyle w:val="5Aufzhlung"/>
              <w:framePr w:hSpace="0" w:wrap="auto" w:yAlign="inline"/>
              <w:suppressOverlap w:val="0"/>
            </w:pPr>
            <w:r>
              <w:t xml:space="preserve">die </w:t>
            </w:r>
            <w:r>
              <w:rPr>
                <w:b/>
              </w:rPr>
              <w:t>Bedien</w:t>
            </w:r>
            <w:r w:rsidRPr="004011AF">
              <w:rPr>
                <w:b/>
              </w:rPr>
              <w:t>kompetenz</w:t>
            </w:r>
            <w:r>
              <w:t xml:space="preserve"> beim Umgang mit digitalen </w:t>
            </w:r>
            <w:r w:rsidR="00C2773E">
              <w:t>Medien</w:t>
            </w:r>
            <w:r>
              <w:t xml:space="preserve"> </w:t>
            </w:r>
            <w:r w:rsidR="004255E5">
              <w:t xml:space="preserve">je nach </w:t>
            </w:r>
            <w:r w:rsidR="00062BBC">
              <w:t>in</w:t>
            </w:r>
            <w:r w:rsidR="004255E5">
              <w:t>d</w:t>
            </w:r>
            <w:r w:rsidR="00062BBC">
              <w:t>i</w:t>
            </w:r>
            <w:r w:rsidR="004255E5">
              <w:t xml:space="preserve">viduellen Vorkenntnissen </w:t>
            </w:r>
            <w:r>
              <w:t xml:space="preserve">neu </w:t>
            </w:r>
            <w:r w:rsidR="004255E5">
              <w:t xml:space="preserve">zu </w:t>
            </w:r>
            <w:r>
              <w:t xml:space="preserve">erwerben oder zu vertiefen. </w:t>
            </w:r>
            <w:r w:rsidR="00621606">
              <w:t>Lehrpersonen</w:t>
            </w:r>
            <w:r w:rsidR="00C2773E">
              <w:t xml:space="preserve"> sind in der Lage, die verschiedenen Wege des Erkenntnisgewinns anhand des Zusammenspiels von kognitiver Aktivierung und Mediennutzung nachzuvollziehen,</w:t>
            </w:r>
          </w:p>
          <w:p w14:paraId="1D7F44D1" w14:textId="6596BB93" w:rsidR="00C2773E" w:rsidRDefault="00447D43" w:rsidP="000073BD">
            <w:pPr>
              <w:pStyle w:val="5Aufzhlung"/>
              <w:framePr w:hSpace="0" w:wrap="auto" w:yAlign="inline"/>
              <w:suppressOverlap w:val="0"/>
            </w:pPr>
            <w:r w:rsidRPr="00447D43">
              <w:t>Lernen über Medien</w:t>
            </w:r>
            <w:r>
              <w:t xml:space="preserve"> und </w:t>
            </w:r>
            <w:r w:rsidRPr="00447D43">
              <w:t>Lernen mit Medien</w:t>
            </w:r>
            <w:r>
              <w:t xml:space="preserve"> unterscheiden zu können,</w:t>
            </w:r>
          </w:p>
          <w:p w14:paraId="04D21358" w14:textId="00D4D7D8" w:rsidR="00C2773E" w:rsidRDefault="00C2773E" w:rsidP="000073BD">
            <w:pPr>
              <w:pStyle w:val="5Aufzhlung"/>
              <w:framePr w:hSpace="0" w:wrap="auto" w:yAlign="inline"/>
              <w:suppressOverlap w:val="0"/>
            </w:pPr>
            <w:r>
              <w:t xml:space="preserve">die </w:t>
            </w:r>
            <w:r w:rsidRPr="00C2773E">
              <w:rPr>
                <w:b/>
                <w:bCs/>
              </w:rPr>
              <w:t>verschiedenen</w:t>
            </w:r>
            <w:r>
              <w:t xml:space="preserve"> </w:t>
            </w:r>
            <w:r w:rsidRPr="00C2773E">
              <w:rPr>
                <w:b/>
                <w:bCs/>
              </w:rPr>
              <w:t>Phasen</w:t>
            </w:r>
            <w:r>
              <w:t>, in denen digitale Medien genutzt werden können, kennenzulernen,</w:t>
            </w:r>
          </w:p>
          <w:p w14:paraId="0A3CCFEB" w14:textId="19119E12" w:rsidR="00C2773E" w:rsidRDefault="00C2773E" w:rsidP="000073BD">
            <w:pPr>
              <w:pStyle w:val="5Aufzhlung"/>
              <w:framePr w:hSpace="0" w:wrap="auto" w:yAlign="inline"/>
              <w:suppressOverlap w:val="0"/>
            </w:pPr>
            <w:r>
              <w:t xml:space="preserve">sich mit den verschiedenen </w:t>
            </w:r>
            <w:r w:rsidRPr="00C2773E">
              <w:rPr>
                <w:b/>
                <w:bCs/>
              </w:rPr>
              <w:t>Darstellungsarten</w:t>
            </w:r>
            <w:r>
              <w:t xml:space="preserve"> vertraut zu machen und</w:t>
            </w:r>
          </w:p>
          <w:p w14:paraId="5A011FA5" w14:textId="4B8C63E4" w:rsidR="00C2773E" w:rsidRDefault="00C2773E" w:rsidP="000073BD">
            <w:pPr>
              <w:pStyle w:val="5Aufzhlung"/>
              <w:framePr w:hSpace="0" w:wrap="auto" w:yAlign="inline"/>
              <w:suppressOverlap w:val="0"/>
            </w:pPr>
            <w:r w:rsidRPr="00C2773E">
              <w:rPr>
                <w:b/>
                <w:bCs/>
              </w:rPr>
              <w:t>kognitive Aktivierung</w:t>
            </w:r>
            <w:r>
              <w:t xml:space="preserve"> auf andere Themen zu transferieren.</w:t>
            </w:r>
          </w:p>
          <w:p w14:paraId="668D9BEC" w14:textId="77777777" w:rsidR="009F47EB" w:rsidRPr="009F47EB" w:rsidRDefault="009F47EB" w:rsidP="000073BD">
            <w:pPr>
              <w:pStyle w:val="5Aufzhlung"/>
              <w:framePr w:hSpace="0" w:wrap="auto" w:yAlign="inline"/>
              <w:suppressOverlap w:val="0"/>
            </w:pPr>
          </w:p>
        </w:tc>
      </w:tr>
      <w:tr w:rsidR="005E1694" w:rsidRPr="005E1694" w14:paraId="1E71A038" w14:textId="77777777" w:rsidTr="00343E68">
        <w:trPr>
          <w:trHeight w:val="2036"/>
          <w:tblCellSpacing w:w="60" w:type="dxa"/>
        </w:trPr>
        <w:tc>
          <w:tcPr>
            <w:tcW w:w="1657" w:type="dxa"/>
            <w:tcMar>
              <w:top w:w="0" w:type="dxa"/>
              <w:left w:w="0" w:type="dxa"/>
              <w:bottom w:w="0" w:type="dxa"/>
              <w:right w:w="0" w:type="dxa"/>
            </w:tcMar>
          </w:tcPr>
          <w:p w14:paraId="5D28DC23" w14:textId="77777777" w:rsidR="005E1694" w:rsidRPr="005E1694" w:rsidRDefault="005E1694" w:rsidP="00594FF2">
            <w:pPr>
              <w:pStyle w:val="3berschrift"/>
            </w:pPr>
            <w:r w:rsidRPr="005E1694">
              <w:t xml:space="preserve">Hintergrund </w:t>
            </w:r>
            <w:r w:rsidRPr="005E1694">
              <w:br/>
            </w:r>
          </w:p>
        </w:tc>
        <w:tc>
          <w:tcPr>
            <w:tcW w:w="7673" w:type="dxa"/>
            <w:tcMar>
              <w:top w:w="0" w:type="dxa"/>
              <w:left w:w="0" w:type="dxa"/>
              <w:bottom w:w="0" w:type="dxa"/>
              <w:right w:w="0" w:type="dxa"/>
            </w:tcMar>
          </w:tcPr>
          <w:p w14:paraId="4DA8AA92" w14:textId="69C2AE37" w:rsidR="009F47EB" w:rsidRDefault="00447D43" w:rsidP="00447D43">
            <w:pPr>
              <w:pStyle w:val="p1"/>
              <w:jc w:val="both"/>
              <w:rPr>
                <w:rFonts w:asciiTheme="minorHAnsi" w:hAnsiTheme="minorHAnsi" w:cstheme="minorHAnsi"/>
                <w:sz w:val="20"/>
                <w:szCs w:val="20"/>
              </w:rPr>
            </w:pPr>
            <w:r w:rsidRPr="00C2773E">
              <w:rPr>
                <w:rFonts w:asciiTheme="minorHAnsi" w:hAnsiTheme="minorHAnsi" w:cstheme="minorHAnsi"/>
                <w:sz w:val="20"/>
                <w:szCs w:val="20"/>
              </w:rPr>
              <w:t xml:space="preserve">Der Einsatz digitaler </w:t>
            </w:r>
            <w:r>
              <w:rPr>
                <w:rFonts w:asciiTheme="minorHAnsi" w:hAnsiTheme="minorHAnsi" w:cstheme="minorHAnsi"/>
                <w:sz w:val="20"/>
                <w:szCs w:val="20"/>
              </w:rPr>
              <w:t>Medien</w:t>
            </w:r>
            <w:r w:rsidRPr="00C2773E">
              <w:rPr>
                <w:rFonts w:asciiTheme="minorHAnsi" w:hAnsiTheme="minorHAnsi" w:cstheme="minorHAnsi"/>
                <w:sz w:val="20"/>
                <w:szCs w:val="20"/>
              </w:rPr>
              <w:t xml:space="preserve"> im Mathematikunterricht </w:t>
            </w:r>
            <w:r>
              <w:rPr>
                <w:rFonts w:asciiTheme="minorHAnsi" w:hAnsiTheme="minorHAnsi" w:cstheme="minorHAnsi"/>
                <w:sz w:val="20"/>
                <w:szCs w:val="20"/>
              </w:rPr>
              <w:t>wird</w:t>
            </w:r>
            <w:r w:rsidRPr="00C2773E">
              <w:rPr>
                <w:rFonts w:asciiTheme="minorHAnsi" w:hAnsiTheme="minorHAnsi" w:cstheme="minorHAnsi"/>
                <w:sz w:val="20"/>
                <w:szCs w:val="20"/>
              </w:rPr>
              <w:t xml:space="preserve"> sowohl von bildungsadministrativer Seite als auch von Wissenschaft und Lehrkraftverbänden empfohlen oder gefordert.</w:t>
            </w:r>
            <w:r w:rsidR="00484DF6">
              <w:rPr>
                <w:rFonts w:asciiTheme="minorHAnsi" w:hAnsiTheme="minorHAnsi" w:cstheme="minorHAnsi"/>
                <w:sz w:val="20"/>
                <w:szCs w:val="20"/>
              </w:rPr>
              <w:t xml:space="preserve"> </w:t>
            </w:r>
            <w:r w:rsidR="00C2773E" w:rsidRPr="00050BDA">
              <w:rPr>
                <w:rFonts w:asciiTheme="minorHAnsi" w:hAnsiTheme="minorHAnsi" w:cstheme="minorHAnsi"/>
                <w:sz w:val="20"/>
                <w:szCs w:val="20"/>
              </w:rPr>
              <w:t xml:space="preserve">Aus Fortbildungen ist bekannt, dass viele Lehrpersonen </w:t>
            </w:r>
            <w:r w:rsidR="00C2773E">
              <w:rPr>
                <w:rFonts w:asciiTheme="minorHAnsi" w:hAnsiTheme="minorHAnsi" w:cstheme="minorHAnsi"/>
                <w:sz w:val="20"/>
                <w:szCs w:val="20"/>
              </w:rPr>
              <w:t xml:space="preserve">zwar die </w:t>
            </w:r>
            <w:r w:rsidR="00C2773E" w:rsidRPr="00894BF4">
              <w:rPr>
                <w:rFonts w:asciiTheme="minorHAnsi" w:hAnsiTheme="minorHAnsi" w:cstheme="minorHAnsi"/>
                <w:i/>
                <w:iCs/>
                <w:sz w:val="20"/>
                <w:szCs w:val="20"/>
              </w:rPr>
              <w:t>drei Basisdimensionen guten Unterrichts</w:t>
            </w:r>
            <w:r w:rsidR="00C2773E">
              <w:rPr>
                <w:rFonts w:asciiTheme="minorHAnsi" w:hAnsiTheme="minorHAnsi" w:cstheme="minorHAnsi"/>
                <w:sz w:val="20"/>
                <w:szCs w:val="20"/>
              </w:rPr>
              <w:t xml:space="preserve"> (</w:t>
            </w:r>
            <w:r w:rsidR="00595C1D">
              <w:rPr>
                <w:rFonts w:asciiTheme="minorHAnsi" w:hAnsiTheme="minorHAnsi" w:cstheme="minorHAnsi"/>
                <w:sz w:val="20"/>
                <w:szCs w:val="20"/>
              </w:rPr>
              <w:t>vgl. Kunter &amp; Voss 2011</w:t>
            </w:r>
            <w:r w:rsidR="00C2773E">
              <w:rPr>
                <w:rFonts w:asciiTheme="minorHAnsi" w:hAnsiTheme="minorHAnsi" w:cstheme="minorHAnsi"/>
                <w:sz w:val="20"/>
                <w:szCs w:val="20"/>
              </w:rPr>
              <w:t>) kennen, jedoch häufig die kognitive Aktivierung nicht mit der Mediennutzung verknüpfen können.</w:t>
            </w:r>
            <w:r>
              <w:rPr>
                <w:rFonts w:asciiTheme="minorHAnsi" w:hAnsiTheme="minorHAnsi" w:cstheme="minorHAnsi"/>
                <w:sz w:val="20"/>
                <w:szCs w:val="20"/>
              </w:rPr>
              <w:t xml:space="preserve"> </w:t>
            </w:r>
            <w:r w:rsidRPr="00447D43">
              <w:rPr>
                <w:rFonts w:asciiTheme="minorHAnsi" w:hAnsiTheme="minorHAnsi" w:cstheme="minorHAnsi"/>
                <w:sz w:val="20"/>
                <w:szCs w:val="20"/>
              </w:rPr>
              <w:t xml:space="preserve">Um digitale Medien sinnvoll in den Lernprozess </w:t>
            </w:r>
            <w:r>
              <w:rPr>
                <w:rFonts w:asciiTheme="minorHAnsi" w:hAnsiTheme="minorHAnsi" w:cstheme="minorHAnsi"/>
                <w:sz w:val="20"/>
                <w:szCs w:val="20"/>
              </w:rPr>
              <w:t>einzubinden</w:t>
            </w:r>
            <w:r w:rsidRPr="00447D43">
              <w:rPr>
                <w:rFonts w:asciiTheme="minorHAnsi" w:hAnsiTheme="minorHAnsi" w:cstheme="minorHAnsi"/>
                <w:sz w:val="20"/>
                <w:szCs w:val="20"/>
              </w:rPr>
              <w:t xml:space="preserve">, sind die drei Basisdimensionen zentral für die Gestaltung guten Unterrichts. Viele digitale Angebote zum Mathematiklernen sind häufig mehr auf Kalkül als auf Verstehen aus-gerichtet. Daher </w:t>
            </w:r>
            <w:r w:rsidR="0065325F">
              <w:rPr>
                <w:rFonts w:asciiTheme="minorHAnsi" w:hAnsiTheme="minorHAnsi" w:cstheme="minorHAnsi"/>
                <w:sz w:val="20"/>
                <w:szCs w:val="20"/>
              </w:rPr>
              <w:t>ist</w:t>
            </w:r>
            <w:r w:rsidRPr="00447D43">
              <w:rPr>
                <w:rFonts w:asciiTheme="minorHAnsi" w:hAnsiTheme="minorHAnsi" w:cstheme="minorHAnsi"/>
                <w:sz w:val="20"/>
                <w:szCs w:val="20"/>
              </w:rPr>
              <w:t xml:space="preserve"> es das Ziel d</w:t>
            </w:r>
            <w:r>
              <w:rPr>
                <w:rFonts w:asciiTheme="minorHAnsi" w:hAnsiTheme="minorHAnsi" w:cstheme="minorHAnsi"/>
                <w:sz w:val="20"/>
                <w:szCs w:val="20"/>
              </w:rPr>
              <w:t>er</w:t>
            </w:r>
            <w:r w:rsidRPr="00447D43">
              <w:rPr>
                <w:rFonts w:asciiTheme="minorHAnsi" w:hAnsiTheme="minorHAnsi" w:cstheme="minorHAnsi"/>
                <w:sz w:val="20"/>
                <w:szCs w:val="20"/>
              </w:rPr>
              <w:t xml:space="preserve"> hier vorgestellten </w:t>
            </w:r>
            <w:r>
              <w:rPr>
                <w:rFonts w:asciiTheme="minorHAnsi" w:hAnsiTheme="minorHAnsi" w:cstheme="minorHAnsi"/>
                <w:sz w:val="20"/>
                <w:szCs w:val="20"/>
              </w:rPr>
              <w:t>Fortbildungsreihe</w:t>
            </w:r>
            <w:r w:rsidRPr="00447D43">
              <w:rPr>
                <w:rFonts w:asciiTheme="minorHAnsi" w:hAnsiTheme="minorHAnsi" w:cstheme="minorHAnsi"/>
                <w:sz w:val="20"/>
                <w:szCs w:val="20"/>
              </w:rPr>
              <w:t xml:space="preserve"> DigMA, </w:t>
            </w:r>
            <w:r w:rsidR="000C2F61">
              <w:rPr>
                <w:rFonts w:asciiTheme="minorHAnsi" w:hAnsiTheme="minorHAnsi" w:cstheme="minorHAnsi"/>
                <w:sz w:val="20"/>
                <w:szCs w:val="20"/>
              </w:rPr>
              <w:t>auch</w:t>
            </w:r>
            <w:r w:rsidRPr="00447D43">
              <w:rPr>
                <w:rFonts w:asciiTheme="minorHAnsi" w:hAnsiTheme="minorHAnsi" w:cstheme="minorHAnsi"/>
                <w:sz w:val="20"/>
                <w:szCs w:val="20"/>
              </w:rPr>
              <w:t xml:space="preserve"> beim Lernen prozeduraler Fertigkeiten den Einsatz digitaler Medien immer mit dem Ziel der kognitiven Aktivierung zu denken. </w:t>
            </w:r>
          </w:p>
          <w:p w14:paraId="15A2B7CB" w14:textId="0B8D7AB2" w:rsidR="000C2F61" w:rsidRPr="005E1694" w:rsidRDefault="000C2F61" w:rsidP="00447D43">
            <w:pPr>
              <w:pStyle w:val="p1"/>
              <w:jc w:val="both"/>
            </w:pPr>
          </w:p>
        </w:tc>
      </w:tr>
      <w:tr w:rsidR="002B4EF7" w:rsidRPr="005E1694" w14:paraId="657C805D" w14:textId="77777777" w:rsidTr="00343E68">
        <w:trPr>
          <w:trHeight w:val="2036"/>
          <w:tblCellSpacing w:w="60" w:type="dxa"/>
        </w:trPr>
        <w:tc>
          <w:tcPr>
            <w:tcW w:w="1657" w:type="dxa"/>
            <w:tcMar>
              <w:top w:w="0" w:type="dxa"/>
              <w:left w:w="0" w:type="dxa"/>
              <w:bottom w:w="0" w:type="dxa"/>
              <w:right w:w="0" w:type="dxa"/>
            </w:tcMar>
          </w:tcPr>
          <w:p w14:paraId="081C4409" w14:textId="77777777" w:rsidR="002B4EF7" w:rsidRPr="005E1694" w:rsidRDefault="002B4EF7" w:rsidP="002B4EF7">
            <w:pPr>
              <w:pStyle w:val="3berschrift"/>
            </w:pPr>
            <w:r w:rsidRPr="005E1694">
              <w:t>Grundidee</w:t>
            </w:r>
            <w:r>
              <w:t xml:space="preserve"> des Moduls</w:t>
            </w:r>
            <w:r w:rsidRPr="005E1694">
              <w:t xml:space="preserve"> </w:t>
            </w:r>
          </w:p>
          <w:p w14:paraId="3F6ACFE2" w14:textId="77777777" w:rsidR="002B4EF7" w:rsidRPr="005E1694" w:rsidRDefault="002B4EF7" w:rsidP="00594FF2">
            <w:pPr>
              <w:pStyle w:val="3berschrift"/>
            </w:pPr>
          </w:p>
        </w:tc>
        <w:tc>
          <w:tcPr>
            <w:tcW w:w="7673" w:type="dxa"/>
            <w:tcMar>
              <w:top w:w="0" w:type="dxa"/>
              <w:left w:w="0" w:type="dxa"/>
              <w:bottom w:w="0" w:type="dxa"/>
              <w:right w:w="0" w:type="dxa"/>
            </w:tcMar>
          </w:tcPr>
          <w:p w14:paraId="7FB5D6EE" w14:textId="3DD5420D" w:rsidR="002B4EF7" w:rsidRDefault="002B4EF7" w:rsidP="000073BD">
            <w:pPr>
              <w:pStyle w:val="4Flietext"/>
              <w:framePr w:hSpace="0" w:wrap="auto" w:vAnchor="margin" w:yAlign="inline"/>
              <w:suppressOverlap w:val="0"/>
            </w:pPr>
            <w:r w:rsidRPr="00062BBC">
              <w:t>Die sinnvolle Integration</w:t>
            </w:r>
            <w:r w:rsidR="00484DF6">
              <w:t xml:space="preserve"> </w:t>
            </w:r>
            <w:r w:rsidRPr="00062BBC">
              <w:t xml:space="preserve">digitaler </w:t>
            </w:r>
            <w:r w:rsidR="00484DF6">
              <w:t>Medien</w:t>
            </w:r>
            <w:r w:rsidRPr="00062BBC">
              <w:t xml:space="preserve"> in den Mathematikunterricht stellt hohe Anforderungen an die unterrichtende Lehr</w:t>
            </w:r>
            <w:r>
              <w:t>person</w:t>
            </w:r>
            <w:r w:rsidRPr="00062BBC">
              <w:t xml:space="preserve">. Sie muss auf der einen Seite über die technischen Kompetenzen im Umgang mit dem </w:t>
            </w:r>
            <w:r w:rsidR="00484DF6">
              <w:t>digitalen Medium</w:t>
            </w:r>
            <w:r w:rsidRPr="00062BBC">
              <w:t xml:space="preserve"> verfügen und andererseits auch die didaktischen </w:t>
            </w:r>
            <w:r w:rsidR="000C2F61">
              <w:t>Potenzial</w:t>
            </w:r>
            <w:r w:rsidRPr="00062BBC">
              <w:t xml:space="preserve">e in den verschiedenen Inhaltsbereichen kennen und umsetzen können. </w:t>
            </w:r>
            <w:r w:rsidR="00484DF6">
              <w:t>Der alleinige Einsatz</w:t>
            </w:r>
            <w:r>
              <w:t xml:space="preserve"> von digitalen</w:t>
            </w:r>
            <w:r w:rsidRPr="00062BBC">
              <w:t xml:space="preserve"> </w:t>
            </w:r>
            <w:r w:rsidR="00484DF6">
              <w:t>Medien</w:t>
            </w:r>
            <w:r w:rsidRPr="00062BBC">
              <w:t xml:space="preserve"> im Unterricht </w:t>
            </w:r>
            <w:r w:rsidR="002E0135">
              <w:t xml:space="preserve">und Darbieten von einzelnen Aufgabenstellungen </w:t>
            </w:r>
            <w:r w:rsidRPr="00062BBC">
              <w:t xml:space="preserve">bedingt noch </w:t>
            </w:r>
            <w:r w:rsidR="002E0135">
              <w:t>k</w:t>
            </w:r>
            <w:r w:rsidRPr="00062BBC">
              <w:t xml:space="preserve">einen didaktisch fundierten Einsatz. </w:t>
            </w:r>
            <w:r>
              <w:t xml:space="preserve">Es </w:t>
            </w:r>
            <w:r w:rsidR="00DC412E">
              <w:t>ist erforderlich, Lehrpersonen</w:t>
            </w:r>
            <w:r w:rsidRPr="00062BBC">
              <w:t xml:space="preserve"> für den Einsatz entsprechend fortzubilden</w:t>
            </w:r>
            <w:r w:rsidR="002E0135">
              <w:t xml:space="preserve"> und zu sensibilisieren,</w:t>
            </w:r>
            <w:r w:rsidRPr="00062BBC">
              <w:t xml:space="preserve"> damit der Einsatz </w:t>
            </w:r>
            <w:r w:rsidR="00484DF6">
              <w:t>auch kognitiv aktivierend gelingt.</w:t>
            </w:r>
            <w:r w:rsidR="0065325F">
              <w:t xml:space="preserve"> </w:t>
            </w:r>
            <w:r w:rsidR="00484DF6">
              <w:t xml:space="preserve">Dies soll entsprechend anhand verschiedener digitaler Medien veranschaulicht werden, wobei auch unterschiedliche didaktische Konzepte ergänzend fokussiert werden. Da die einzelnen Bausteine auch losgelöst von der Reihe zum Einsatz kommen können, wurde der Einstieg in Baustein 0 ausgelagert. </w:t>
            </w:r>
          </w:p>
          <w:p w14:paraId="7E0373C0" w14:textId="77777777" w:rsidR="002B4EF7" w:rsidRPr="00280691" w:rsidRDefault="002B4EF7" w:rsidP="000073BD">
            <w:pPr>
              <w:pStyle w:val="4Flietext"/>
              <w:framePr w:hSpace="0" w:wrap="auto" w:vAnchor="margin" w:yAlign="inline"/>
              <w:suppressOverlap w:val="0"/>
            </w:pPr>
          </w:p>
        </w:tc>
      </w:tr>
      <w:tr w:rsidR="00B61487" w:rsidRPr="005E1694" w14:paraId="2A9B4F34" w14:textId="77777777" w:rsidTr="00657E65">
        <w:trPr>
          <w:trHeight w:val="649"/>
          <w:tblCellSpacing w:w="60" w:type="dxa"/>
        </w:trPr>
        <w:tc>
          <w:tcPr>
            <w:tcW w:w="9450" w:type="dxa"/>
            <w:gridSpan w:val="2"/>
            <w:tcMar>
              <w:top w:w="0" w:type="dxa"/>
              <w:left w:w="0" w:type="dxa"/>
              <w:bottom w:w="0" w:type="dxa"/>
              <w:right w:w="0" w:type="dxa"/>
            </w:tcMar>
          </w:tcPr>
          <w:p w14:paraId="7455541C" w14:textId="77777777" w:rsidR="00657E65" w:rsidRDefault="00657E65" w:rsidP="00657E65">
            <w:pPr>
              <w:pStyle w:val="3berschrift"/>
            </w:pPr>
          </w:p>
          <w:p w14:paraId="0888BEB2" w14:textId="77777777" w:rsidR="00657E65" w:rsidRDefault="00657E65" w:rsidP="00657E65">
            <w:pPr>
              <w:pStyle w:val="3berschrift"/>
            </w:pPr>
          </w:p>
          <w:p w14:paraId="1D133746" w14:textId="18FAB173" w:rsidR="00657E65" w:rsidRDefault="00657E65" w:rsidP="00657E65">
            <w:pPr>
              <w:pStyle w:val="3berschrift"/>
            </w:pPr>
          </w:p>
          <w:p w14:paraId="64764CF6" w14:textId="77777777" w:rsidR="0065325F" w:rsidRDefault="0065325F" w:rsidP="00657E65">
            <w:pPr>
              <w:pStyle w:val="3berschrift"/>
            </w:pPr>
          </w:p>
          <w:p w14:paraId="75FCCB30" w14:textId="77777777" w:rsidR="00484DF6" w:rsidRDefault="00484DF6" w:rsidP="00657E65">
            <w:pPr>
              <w:pStyle w:val="3berschrift"/>
            </w:pPr>
          </w:p>
          <w:p w14:paraId="053C29BD" w14:textId="77777777" w:rsidR="001F4E15" w:rsidRPr="001F4E15" w:rsidRDefault="00594FF2" w:rsidP="00657E65">
            <w:pPr>
              <w:pStyle w:val="3berschrift"/>
            </w:pPr>
            <w:r>
              <w:lastRenderedPageBreak/>
              <w:t>Verfügbare Bausteine</w:t>
            </w:r>
          </w:p>
          <w:p w14:paraId="7019D8B3" w14:textId="77777777" w:rsidR="00FE44EC" w:rsidRPr="005E1694" w:rsidRDefault="00FE44EC" w:rsidP="000073BD">
            <w:pPr>
              <w:pStyle w:val="4Flietext"/>
              <w:framePr w:hSpace="0" w:wrap="auto" w:vAnchor="margin" w:yAlign="inline"/>
              <w:suppressOverlap w:val="0"/>
            </w:pPr>
          </w:p>
        </w:tc>
      </w:tr>
      <w:tr w:rsidR="00296845" w:rsidRPr="005E1694" w14:paraId="508E0D6C" w14:textId="77777777" w:rsidTr="00343E68">
        <w:trPr>
          <w:tblCellSpacing w:w="60" w:type="dxa"/>
        </w:trPr>
        <w:tc>
          <w:tcPr>
            <w:tcW w:w="1657" w:type="dxa"/>
            <w:tcMar>
              <w:top w:w="0" w:type="dxa"/>
              <w:left w:w="0" w:type="dxa"/>
              <w:bottom w:w="0" w:type="dxa"/>
              <w:right w:w="0" w:type="dxa"/>
            </w:tcMar>
          </w:tcPr>
          <w:p w14:paraId="233A4141" w14:textId="01DFF238" w:rsidR="00296845" w:rsidRPr="005E1694" w:rsidRDefault="00296845" w:rsidP="00594FF2">
            <w:pPr>
              <w:pStyle w:val="3berschrift"/>
            </w:pPr>
            <w:r>
              <w:lastRenderedPageBreak/>
              <w:t xml:space="preserve">Baustein </w:t>
            </w:r>
            <w:r w:rsidR="00484DF6">
              <w:t>0</w:t>
            </w:r>
          </w:p>
        </w:tc>
        <w:tc>
          <w:tcPr>
            <w:tcW w:w="7673" w:type="dxa"/>
            <w:tcMar>
              <w:top w:w="0" w:type="dxa"/>
              <w:left w:w="0" w:type="dxa"/>
              <w:bottom w:w="0" w:type="dxa"/>
              <w:right w:w="0" w:type="dxa"/>
            </w:tcMar>
          </w:tcPr>
          <w:p w14:paraId="2CD5ABC3" w14:textId="77777777" w:rsidR="004B2EE9" w:rsidRDefault="00296845" w:rsidP="004B2EE9">
            <w:pPr>
              <w:pStyle w:val="3berschrift"/>
            </w:pPr>
            <w:r w:rsidRPr="00CC04C1">
              <w:t xml:space="preserve">Einstieg </w:t>
            </w:r>
          </w:p>
          <w:p w14:paraId="6240A4BA" w14:textId="77777777" w:rsidR="00296845" w:rsidRDefault="004B2EE9" w:rsidP="00460DBA">
            <w:pPr>
              <w:pStyle w:val="3berschrift"/>
              <w:jc w:val="both"/>
              <w:rPr>
                <w:rFonts w:asciiTheme="majorHAnsi" w:hAnsiTheme="majorHAnsi"/>
                <w:b w:val="0"/>
                <w:bCs w:val="0"/>
                <w:iCs w:val="0"/>
                <w:color w:val="000000" w:themeColor="text1"/>
                <w:spacing w:val="0"/>
                <w:sz w:val="20"/>
                <w:szCs w:val="20"/>
              </w:rPr>
            </w:pPr>
            <w:r w:rsidRPr="004B2EE9">
              <w:rPr>
                <w:rFonts w:asciiTheme="majorHAnsi" w:hAnsiTheme="majorHAnsi"/>
                <w:b w:val="0"/>
                <w:bCs w:val="0"/>
                <w:iCs w:val="0"/>
                <w:color w:val="000000" w:themeColor="text1"/>
                <w:spacing w:val="0"/>
                <w:sz w:val="20"/>
                <w:szCs w:val="20"/>
              </w:rPr>
              <w:t>Neben der Vorstellung des DZLM und der neuen IPN-Abteilung soll das gesamte Fortbildungsprogramm vorgestellt werden. Als Einstieg bietet sich neben einem Überblick digitaler Medien zur Kommunikation, der Überblick über digitale Medien im Mathematikunterricht an. Hier soll insbesondere der Unterschied von Lernen über Medien und Lernen mit Medien verdeutlicht werden. Im Anschluss und als Übergang zu den Inhalten des ersten Bausteins werden die KMK-Kompetenzbereiche in der digitalen Welt betrachtet und die 6 Kompetenzbereiche in Jobs der DZLM-Lernlandkarte überführt.</w:t>
            </w:r>
          </w:p>
          <w:p w14:paraId="7269667F" w14:textId="26213024" w:rsidR="004175C0" w:rsidRPr="008227BA" w:rsidRDefault="004175C0" w:rsidP="00460DBA">
            <w:pPr>
              <w:pStyle w:val="3berschrift"/>
              <w:jc w:val="both"/>
            </w:pPr>
          </w:p>
        </w:tc>
      </w:tr>
      <w:tr w:rsidR="00296845" w:rsidRPr="005E1694" w14:paraId="18F32F8F" w14:textId="77777777" w:rsidTr="00343E68">
        <w:trPr>
          <w:trHeight w:val="21"/>
          <w:tblCellSpacing w:w="60" w:type="dxa"/>
        </w:trPr>
        <w:tc>
          <w:tcPr>
            <w:tcW w:w="1657" w:type="dxa"/>
            <w:tcMar>
              <w:top w:w="0" w:type="dxa"/>
              <w:left w:w="0" w:type="dxa"/>
              <w:bottom w:w="0" w:type="dxa"/>
              <w:right w:w="0" w:type="dxa"/>
            </w:tcMar>
          </w:tcPr>
          <w:p w14:paraId="74A5C8AA" w14:textId="675D993B" w:rsidR="00296845" w:rsidRPr="005E1694" w:rsidRDefault="00296845" w:rsidP="00594FF2">
            <w:pPr>
              <w:pStyle w:val="3berschrift"/>
            </w:pPr>
            <w:r>
              <w:t xml:space="preserve">Baustein </w:t>
            </w:r>
            <w:r w:rsidR="004B2EE9">
              <w:t>1</w:t>
            </w:r>
          </w:p>
        </w:tc>
        <w:tc>
          <w:tcPr>
            <w:tcW w:w="7673" w:type="dxa"/>
            <w:tcMar>
              <w:top w:w="0" w:type="dxa"/>
              <w:left w:w="0" w:type="dxa"/>
              <w:bottom w:w="0" w:type="dxa"/>
              <w:right w:w="0" w:type="dxa"/>
            </w:tcMar>
          </w:tcPr>
          <w:p w14:paraId="17101932" w14:textId="1F873B1F" w:rsidR="00296845" w:rsidRPr="004102F6" w:rsidRDefault="00A77C21" w:rsidP="00594FF2">
            <w:pPr>
              <w:pStyle w:val="3berschrift"/>
            </w:pPr>
            <w:r>
              <w:t>Kognitiv aktivierende Aufgaben mit digitalen Werkzeugen</w:t>
            </w:r>
            <w:r w:rsidR="00296845">
              <w:t xml:space="preserve"> </w:t>
            </w:r>
          </w:p>
          <w:p w14:paraId="3EAE2141" w14:textId="32F13F5F" w:rsidR="00296845" w:rsidRDefault="00296845" w:rsidP="000073BD">
            <w:pPr>
              <w:pStyle w:val="4Flietext"/>
              <w:framePr w:hSpace="0" w:wrap="auto" w:vAnchor="margin" w:yAlign="inline"/>
              <w:suppressOverlap w:val="0"/>
            </w:pPr>
            <w:r w:rsidRPr="00A77C21">
              <w:t xml:space="preserve">Im Fokus des </w:t>
            </w:r>
            <w:r w:rsidR="004B2EE9" w:rsidRPr="00A77C21">
              <w:t>ersten</w:t>
            </w:r>
            <w:r w:rsidRPr="00A77C21">
              <w:t xml:space="preserve"> Bausteins </w:t>
            </w:r>
            <w:r w:rsidR="00DC412E" w:rsidRPr="00A77C21">
              <w:t>steht die</w:t>
            </w:r>
            <w:r w:rsidR="004B2EE9" w:rsidRPr="00A77C21">
              <w:t xml:space="preserve"> Einführung „Lernen mit Medien“ und „Lernen über Medien“ anhand der Tabelle </w:t>
            </w:r>
            <w:r w:rsidR="004175C0">
              <w:t>d</w:t>
            </w:r>
            <w:r w:rsidR="004B2EE9" w:rsidRPr="00A77C21">
              <w:t xml:space="preserve">igitale Medien im Mathematikunterricht, da dies als Aspekt der Reflexion in allen anderen Bausteinen genutzt werden soll. </w:t>
            </w:r>
            <w:r w:rsidR="00A77C21" w:rsidRPr="00A77C21">
              <w:t xml:space="preserve">Anschließend werden zwei </w:t>
            </w:r>
            <w:r w:rsidR="004B2EE9" w:rsidRPr="00A77C21">
              <w:t>Kernaktivitäten genutzt, um die kognitive Aktivierung in den Fokus der Mediennutzung zu rücken. Dabei soll der Blick auf die eigentlichen Denkprozesse beim Lernen in unterschiedlichen Phasen des Unterrichts gelegt und mittels gestufter Lernzieltaxonomie</w:t>
            </w:r>
            <w:r w:rsidR="00A77C21" w:rsidRPr="00A77C21">
              <w:t xml:space="preserve"> </w:t>
            </w:r>
            <w:r w:rsidR="004B2EE9" w:rsidRPr="00A77C21">
              <w:t>die mathematikspezifischen Aktivitäten konkretisiert werden</w:t>
            </w:r>
            <w:r w:rsidR="00A77C21" w:rsidRPr="00A77C21">
              <w:t>. Vor allem die zweite Kernaktivität „Analyse eines Videofalls“ gibt Einblick in die Forschungswerkstatt und zeigt die Wege des Erkenntnisgewinns auf. Somit wird das Zusammenspiel von kognitiver Aktivierung und Mediennutzung weiter ausgeschärft.</w:t>
            </w:r>
          </w:p>
          <w:p w14:paraId="5FA35B52" w14:textId="64FC50A1" w:rsidR="004175C0" w:rsidRPr="00A77C21" w:rsidRDefault="004175C0" w:rsidP="000073BD">
            <w:pPr>
              <w:pStyle w:val="4Flietext"/>
              <w:framePr w:hSpace="0" w:wrap="auto" w:vAnchor="margin" w:yAlign="inline"/>
              <w:suppressOverlap w:val="0"/>
            </w:pPr>
          </w:p>
        </w:tc>
      </w:tr>
      <w:tr w:rsidR="00296845" w:rsidRPr="005E1694" w14:paraId="051CED04" w14:textId="77777777" w:rsidTr="00343E68">
        <w:trPr>
          <w:trHeight w:val="21"/>
          <w:tblCellSpacing w:w="60" w:type="dxa"/>
        </w:trPr>
        <w:tc>
          <w:tcPr>
            <w:tcW w:w="1657" w:type="dxa"/>
            <w:tcMar>
              <w:top w:w="0" w:type="dxa"/>
              <w:left w:w="0" w:type="dxa"/>
              <w:bottom w:w="0" w:type="dxa"/>
              <w:right w:w="0" w:type="dxa"/>
            </w:tcMar>
          </w:tcPr>
          <w:p w14:paraId="44744176" w14:textId="23110F01" w:rsidR="00296845" w:rsidRDefault="00296845" w:rsidP="00594FF2">
            <w:pPr>
              <w:pStyle w:val="3berschrift"/>
            </w:pPr>
            <w:r>
              <w:t xml:space="preserve">Baustein </w:t>
            </w:r>
            <w:r w:rsidR="00A77C21">
              <w:t>2</w:t>
            </w:r>
          </w:p>
        </w:tc>
        <w:tc>
          <w:tcPr>
            <w:tcW w:w="7673" w:type="dxa"/>
            <w:tcMar>
              <w:top w:w="0" w:type="dxa"/>
              <w:left w:w="0" w:type="dxa"/>
              <w:bottom w:w="0" w:type="dxa"/>
              <w:right w:w="0" w:type="dxa"/>
            </w:tcMar>
          </w:tcPr>
          <w:p w14:paraId="3B0034C4" w14:textId="2A18FF84" w:rsidR="00296845" w:rsidRDefault="00A77C21" w:rsidP="00594FF2">
            <w:pPr>
              <w:pStyle w:val="3berschrift"/>
            </w:pPr>
            <w:r>
              <w:t>Diagnose und Förderung mit Diagnosetools</w:t>
            </w:r>
          </w:p>
          <w:p w14:paraId="1353F831" w14:textId="255016E9" w:rsidR="00D927CE" w:rsidRDefault="00296845" w:rsidP="000073BD">
            <w:pPr>
              <w:pStyle w:val="4Flietext"/>
              <w:framePr w:hSpace="0" w:wrap="auto" w:vAnchor="margin" w:yAlign="inline"/>
              <w:suppressOverlap w:val="0"/>
              <w:rPr>
                <w:rFonts w:cstheme="minorHAnsi"/>
              </w:rPr>
            </w:pPr>
            <w:r w:rsidRPr="00D927CE">
              <w:t xml:space="preserve">Den Lehrpersonen gezielte Anregungen für </w:t>
            </w:r>
            <w:r w:rsidR="00A77C21" w:rsidRPr="00D927CE">
              <w:t>die Diagnose und Förderung</w:t>
            </w:r>
            <w:r w:rsidRPr="00D927CE">
              <w:t xml:space="preserve"> </w:t>
            </w:r>
            <w:r w:rsidR="00A77C21" w:rsidRPr="00D927CE">
              <w:t>in</w:t>
            </w:r>
            <w:r w:rsidRPr="00D927CE">
              <w:t xml:space="preserve"> Unterrichtsprozessen mit </w:t>
            </w:r>
            <w:r w:rsidR="002E0135" w:rsidRPr="00D927CE">
              <w:t xml:space="preserve">digitalen </w:t>
            </w:r>
            <w:r w:rsidR="00A77C21" w:rsidRPr="00D927CE">
              <w:t>Medien</w:t>
            </w:r>
            <w:r w:rsidR="002E0135" w:rsidRPr="00D927CE">
              <w:t xml:space="preserve"> </w:t>
            </w:r>
            <w:r w:rsidRPr="00D927CE">
              <w:t xml:space="preserve">zu geben, steht im Fokus des </w:t>
            </w:r>
            <w:r w:rsidR="00A77C21" w:rsidRPr="00D927CE">
              <w:t>zweiten</w:t>
            </w:r>
            <w:r w:rsidRPr="00D927CE">
              <w:t xml:space="preserve"> Ba</w:t>
            </w:r>
            <w:r w:rsidR="00DC412E" w:rsidRPr="00D927CE">
              <w:t xml:space="preserve">usteins. </w:t>
            </w:r>
            <w:r w:rsidR="00D927CE" w:rsidRPr="00D927CE">
              <w:rPr>
                <w:rFonts w:asciiTheme="minorHAnsi" w:hAnsiTheme="minorHAnsi" w:cstheme="minorHAnsi"/>
              </w:rPr>
              <w:t xml:space="preserve">In diesem </w:t>
            </w:r>
            <w:r w:rsidR="00D927CE" w:rsidRPr="00050BDA">
              <w:rPr>
                <w:rFonts w:asciiTheme="minorHAnsi" w:hAnsiTheme="minorHAnsi" w:cstheme="minorHAnsi"/>
              </w:rPr>
              <w:t xml:space="preserve">Baustein soll </w:t>
            </w:r>
            <w:r w:rsidR="00D927CE">
              <w:rPr>
                <w:rFonts w:asciiTheme="minorHAnsi" w:hAnsiTheme="minorHAnsi" w:cstheme="minorHAnsi"/>
              </w:rPr>
              <w:t>mittels Selbsterfahrung und eigene</w:t>
            </w:r>
            <w:r w:rsidR="00DD6D8F">
              <w:rPr>
                <w:rFonts w:asciiTheme="minorHAnsi" w:hAnsiTheme="minorHAnsi" w:cstheme="minorHAnsi"/>
              </w:rPr>
              <w:t>r</w:t>
            </w:r>
            <w:r w:rsidR="00D927CE">
              <w:rPr>
                <w:rFonts w:asciiTheme="minorHAnsi" w:hAnsiTheme="minorHAnsi" w:cstheme="minorHAnsi"/>
              </w:rPr>
              <w:t xml:space="preserve"> Erarbeitung verdeutlicht werden, dass das formative Assessment </w:t>
            </w:r>
            <w:r w:rsidR="00D927CE">
              <w:rPr>
                <w:rFonts w:cstheme="minorHAnsi"/>
              </w:rPr>
              <w:t>sich von Leistungsbewertung (</w:t>
            </w:r>
            <w:r w:rsidR="004175C0">
              <w:rPr>
                <w:rFonts w:cstheme="minorHAnsi"/>
              </w:rPr>
              <w:t>z. B.</w:t>
            </w:r>
            <w:r w:rsidR="00D927CE">
              <w:rPr>
                <w:rFonts w:cstheme="minorHAnsi"/>
              </w:rPr>
              <w:t xml:space="preserve"> Klassenarbeiten) deutlich unterscheidet und ein großer Zugewinn im Lernprozess sein kann</w:t>
            </w:r>
            <w:r w:rsidR="00D927CE" w:rsidRPr="006A5837">
              <w:rPr>
                <w:rFonts w:eastAsia="Times New Roman" w:cstheme="minorHAnsi"/>
                <w:color w:val="000000"/>
              </w:rPr>
              <w:t>.</w:t>
            </w:r>
            <w:r w:rsidR="00D927CE">
              <w:rPr>
                <w:rFonts w:cstheme="minorHAnsi"/>
              </w:rPr>
              <w:t xml:space="preserve"> Neben beispielhaften Diagnosetools soll vor allem verstanden werden, dass die Auswahl von Aufgaben zu Lernzielen von besonderer Bedeutung ist</w:t>
            </w:r>
            <w:r w:rsidR="004175C0">
              <w:rPr>
                <w:rFonts w:cstheme="minorHAnsi"/>
              </w:rPr>
              <w:t>. D</w:t>
            </w:r>
            <w:r w:rsidR="00D927CE">
              <w:rPr>
                <w:rFonts w:cstheme="minorHAnsi"/>
              </w:rPr>
              <w:t>ies wird an den drei Aspekten Fertigkeiten/Kenntnisse, Vorstellungen und prozessbezogenen Kompetenzen veranschaulicht.</w:t>
            </w:r>
          </w:p>
          <w:p w14:paraId="11F5286F" w14:textId="6C18ED49" w:rsidR="004175C0" w:rsidRPr="00D927CE" w:rsidRDefault="004175C0" w:rsidP="000073BD">
            <w:pPr>
              <w:pStyle w:val="4Flietext"/>
              <w:framePr w:hSpace="0" w:wrap="auto" w:vAnchor="margin" w:yAlign="inline"/>
              <w:suppressOverlap w:val="0"/>
            </w:pPr>
          </w:p>
        </w:tc>
      </w:tr>
      <w:tr w:rsidR="00296845" w:rsidRPr="005E1694" w14:paraId="03CDA5F9" w14:textId="77777777" w:rsidTr="00343E68">
        <w:trPr>
          <w:trHeight w:val="21"/>
          <w:tblCellSpacing w:w="60" w:type="dxa"/>
        </w:trPr>
        <w:tc>
          <w:tcPr>
            <w:tcW w:w="1657" w:type="dxa"/>
            <w:tcMar>
              <w:top w:w="0" w:type="dxa"/>
              <w:left w:w="0" w:type="dxa"/>
              <w:bottom w:w="0" w:type="dxa"/>
              <w:right w:w="0" w:type="dxa"/>
            </w:tcMar>
          </w:tcPr>
          <w:p w14:paraId="613D7A85" w14:textId="77777777" w:rsidR="00296845" w:rsidRPr="00CD245C" w:rsidRDefault="00296845" w:rsidP="00594FF2">
            <w:pPr>
              <w:pStyle w:val="3berschrift"/>
              <w:rPr>
                <w:color w:val="A6A6A6" w:themeColor="background1" w:themeShade="A6"/>
              </w:rPr>
            </w:pPr>
            <w:r w:rsidRPr="00CD245C">
              <w:rPr>
                <w:color w:val="A6A6A6" w:themeColor="background1" w:themeShade="A6"/>
              </w:rPr>
              <w:t xml:space="preserve">Baustein </w:t>
            </w:r>
            <w:r w:rsidR="00A77C21" w:rsidRPr="00CD245C">
              <w:rPr>
                <w:color w:val="A6A6A6" w:themeColor="background1" w:themeShade="A6"/>
              </w:rPr>
              <w:t>3</w:t>
            </w:r>
          </w:p>
          <w:p w14:paraId="41BD58E4" w14:textId="70C290D2" w:rsidR="00CD245C" w:rsidRPr="00CD245C" w:rsidRDefault="00CD245C" w:rsidP="00594FF2">
            <w:pPr>
              <w:pStyle w:val="3berschrift"/>
              <w:rPr>
                <w:color w:val="A6A6A6" w:themeColor="background1" w:themeShade="A6"/>
              </w:rPr>
            </w:pPr>
            <w:r w:rsidRPr="00CD245C">
              <w:rPr>
                <w:b w:val="0"/>
                <w:bCs w:val="0"/>
                <w:i/>
                <w:iCs w:val="0"/>
                <w:color w:val="A6A6A6" w:themeColor="background1" w:themeShade="A6"/>
                <w:sz w:val="20"/>
                <w:szCs w:val="24"/>
              </w:rPr>
              <w:t>vrsl. ab 2024 verfügbar</w:t>
            </w:r>
          </w:p>
        </w:tc>
        <w:tc>
          <w:tcPr>
            <w:tcW w:w="7673" w:type="dxa"/>
            <w:tcMar>
              <w:top w:w="0" w:type="dxa"/>
              <w:left w:w="0" w:type="dxa"/>
              <w:bottom w:w="0" w:type="dxa"/>
              <w:right w:w="0" w:type="dxa"/>
            </w:tcMar>
          </w:tcPr>
          <w:p w14:paraId="180803A3" w14:textId="0C928E7E" w:rsidR="00296845" w:rsidRPr="00CD245C" w:rsidRDefault="00A77C21" w:rsidP="00594FF2">
            <w:pPr>
              <w:pStyle w:val="3berschrift"/>
              <w:rPr>
                <w:color w:val="A6A6A6" w:themeColor="background1" w:themeShade="A6"/>
              </w:rPr>
            </w:pPr>
            <w:r w:rsidRPr="00CD245C">
              <w:rPr>
                <w:color w:val="A6A6A6" w:themeColor="background1" w:themeShade="A6"/>
              </w:rPr>
              <w:t>Apps kriteriengeleitet auswählen</w:t>
            </w:r>
            <w:r w:rsidR="009178DF" w:rsidRPr="00CD245C">
              <w:rPr>
                <w:color w:val="A6A6A6" w:themeColor="background1" w:themeShade="A6"/>
              </w:rPr>
              <w:t xml:space="preserve">, </w:t>
            </w:r>
            <w:r w:rsidRPr="00CD245C">
              <w:rPr>
                <w:color w:val="A6A6A6" w:themeColor="background1" w:themeShade="A6"/>
              </w:rPr>
              <w:t>beurteilen</w:t>
            </w:r>
            <w:r w:rsidR="009178DF" w:rsidRPr="00CD245C">
              <w:rPr>
                <w:color w:val="A6A6A6" w:themeColor="background1" w:themeShade="A6"/>
              </w:rPr>
              <w:t xml:space="preserve"> und erstellen</w:t>
            </w:r>
          </w:p>
          <w:p w14:paraId="64781158" w14:textId="77777777" w:rsidR="00296845" w:rsidRPr="00CD245C" w:rsidRDefault="00296845" w:rsidP="00BF1F95">
            <w:pPr>
              <w:pStyle w:val="3aMiniberschrift"/>
              <w:jc w:val="both"/>
              <w:rPr>
                <w:b w:val="0"/>
                <w:color w:val="A6A6A6" w:themeColor="background1" w:themeShade="A6"/>
                <w:sz w:val="20"/>
              </w:rPr>
            </w:pPr>
            <w:r w:rsidRPr="00CD245C">
              <w:rPr>
                <w:b w:val="0"/>
                <w:color w:val="A6A6A6" w:themeColor="background1" w:themeShade="A6"/>
                <w:sz w:val="20"/>
              </w:rPr>
              <w:t xml:space="preserve">Angestrebtes Ziel des </w:t>
            </w:r>
            <w:r w:rsidR="00A77C21" w:rsidRPr="00CD245C">
              <w:rPr>
                <w:b w:val="0"/>
                <w:color w:val="A6A6A6" w:themeColor="background1" w:themeShade="A6"/>
                <w:sz w:val="20"/>
              </w:rPr>
              <w:t>dritten</w:t>
            </w:r>
            <w:r w:rsidRPr="00CD245C">
              <w:rPr>
                <w:b w:val="0"/>
                <w:color w:val="A6A6A6" w:themeColor="background1" w:themeShade="A6"/>
                <w:sz w:val="20"/>
              </w:rPr>
              <w:t xml:space="preserve"> Bausteins ist es, Lehrpersonen zu befähigen, geeignete </w:t>
            </w:r>
            <w:r w:rsidR="00A77C21" w:rsidRPr="00CD245C">
              <w:rPr>
                <w:b w:val="0"/>
                <w:color w:val="A6A6A6" w:themeColor="background1" w:themeShade="A6"/>
                <w:sz w:val="20"/>
              </w:rPr>
              <w:t>Aufgaben für A</w:t>
            </w:r>
            <w:r w:rsidR="009178DF" w:rsidRPr="00CD245C">
              <w:rPr>
                <w:b w:val="0"/>
                <w:color w:val="A6A6A6" w:themeColor="background1" w:themeShade="A6"/>
                <w:sz w:val="20"/>
              </w:rPr>
              <w:t>pp</w:t>
            </w:r>
            <w:r w:rsidR="00A77C21" w:rsidRPr="00CD245C">
              <w:rPr>
                <w:b w:val="0"/>
                <w:color w:val="A6A6A6" w:themeColor="background1" w:themeShade="A6"/>
                <w:sz w:val="20"/>
              </w:rPr>
              <w:t>s</w:t>
            </w:r>
            <w:r w:rsidRPr="00CD245C">
              <w:rPr>
                <w:b w:val="0"/>
                <w:color w:val="A6A6A6" w:themeColor="background1" w:themeShade="A6"/>
                <w:sz w:val="20"/>
              </w:rPr>
              <w:t xml:space="preserve"> zu erkennen und zu entwickeln.</w:t>
            </w:r>
            <w:r w:rsidR="00BF1F95" w:rsidRPr="00CD245C">
              <w:rPr>
                <w:b w:val="0"/>
                <w:color w:val="A6A6A6" w:themeColor="background1" w:themeShade="A6"/>
                <w:sz w:val="20"/>
              </w:rPr>
              <w:t xml:space="preserve"> </w:t>
            </w:r>
            <w:r w:rsidR="009178DF" w:rsidRPr="00CD245C">
              <w:rPr>
                <w:b w:val="0"/>
                <w:color w:val="A6A6A6" w:themeColor="background1" w:themeShade="A6"/>
                <w:sz w:val="20"/>
              </w:rPr>
              <w:t xml:space="preserve">Das motivierende Beispiel Photomath soll die Tragweite der Nutzungsweise auf die Aufgabenstellungen aufzeigen, sodass ein Bewusstsein geschaffen wird, dass der traditionelle Unterricht hier nicht greifen kann. </w:t>
            </w:r>
            <w:r w:rsidRPr="00CD245C">
              <w:rPr>
                <w:b w:val="0"/>
                <w:color w:val="A6A6A6" w:themeColor="background1" w:themeShade="A6"/>
                <w:sz w:val="20"/>
              </w:rPr>
              <w:t xml:space="preserve">Die Lehrpersonen sollen </w:t>
            </w:r>
            <w:r w:rsidR="009178DF" w:rsidRPr="00CD245C">
              <w:rPr>
                <w:b w:val="0"/>
                <w:color w:val="A6A6A6" w:themeColor="background1" w:themeShade="A6"/>
                <w:sz w:val="20"/>
              </w:rPr>
              <w:t>zudem</w:t>
            </w:r>
            <w:r w:rsidRPr="00CD245C">
              <w:rPr>
                <w:b w:val="0"/>
                <w:color w:val="A6A6A6" w:themeColor="background1" w:themeShade="A6"/>
                <w:sz w:val="20"/>
              </w:rPr>
              <w:t xml:space="preserve"> Kriterien zur </w:t>
            </w:r>
            <w:r w:rsidR="009178DF" w:rsidRPr="00CD245C">
              <w:rPr>
                <w:b w:val="0"/>
                <w:color w:val="A6A6A6" w:themeColor="background1" w:themeShade="A6"/>
                <w:sz w:val="20"/>
              </w:rPr>
              <w:t>vielschichtigen Auswahl an Apps heranziehen.</w:t>
            </w:r>
            <w:r w:rsidR="0065325F" w:rsidRPr="00CD245C">
              <w:rPr>
                <w:b w:val="0"/>
                <w:color w:val="A6A6A6" w:themeColor="background1" w:themeShade="A6"/>
                <w:sz w:val="20"/>
              </w:rPr>
              <w:t xml:space="preserve"> </w:t>
            </w:r>
            <w:r w:rsidR="009178DF" w:rsidRPr="00CD245C">
              <w:rPr>
                <w:b w:val="0"/>
                <w:color w:val="A6A6A6" w:themeColor="background1" w:themeShade="A6"/>
                <w:sz w:val="20"/>
              </w:rPr>
              <w:t>Die anschließende virtuelle Gruppenarbeit greift auf all die kenn</w:t>
            </w:r>
            <w:r w:rsidR="00A73854" w:rsidRPr="00CD245C">
              <w:rPr>
                <w:b w:val="0"/>
                <w:color w:val="A6A6A6" w:themeColor="background1" w:themeShade="A6"/>
                <w:sz w:val="20"/>
              </w:rPr>
              <w:t>en</w:t>
            </w:r>
            <w:r w:rsidR="009178DF" w:rsidRPr="00CD245C">
              <w:rPr>
                <w:b w:val="0"/>
                <w:color w:val="A6A6A6" w:themeColor="background1" w:themeShade="A6"/>
                <w:sz w:val="20"/>
              </w:rPr>
              <w:t>gelernten Kriterien zurück und lässt die Teilnehmenden die Handreichung erproben.</w:t>
            </w:r>
          </w:p>
          <w:p w14:paraId="068051C5" w14:textId="0C8BA650" w:rsidR="004175C0" w:rsidRPr="00CD245C" w:rsidRDefault="004175C0" w:rsidP="00BF1F95">
            <w:pPr>
              <w:pStyle w:val="3aMiniberschrift"/>
              <w:jc w:val="both"/>
              <w:rPr>
                <w:b w:val="0"/>
                <w:color w:val="A6A6A6" w:themeColor="background1" w:themeShade="A6"/>
                <w:sz w:val="20"/>
              </w:rPr>
            </w:pPr>
          </w:p>
        </w:tc>
      </w:tr>
      <w:tr w:rsidR="009178DF" w:rsidRPr="005E1694" w14:paraId="7F47DECF" w14:textId="77777777" w:rsidTr="00343E68">
        <w:trPr>
          <w:trHeight w:val="21"/>
          <w:tblCellSpacing w:w="60" w:type="dxa"/>
        </w:trPr>
        <w:tc>
          <w:tcPr>
            <w:tcW w:w="1657" w:type="dxa"/>
            <w:tcMar>
              <w:top w:w="0" w:type="dxa"/>
              <w:left w:w="0" w:type="dxa"/>
              <w:bottom w:w="0" w:type="dxa"/>
              <w:right w:w="0" w:type="dxa"/>
            </w:tcMar>
          </w:tcPr>
          <w:p w14:paraId="3D23E65B" w14:textId="30745EF7" w:rsidR="009178DF" w:rsidRDefault="009178DF" w:rsidP="009178DF">
            <w:pPr>
              <w:pStyle w:val="3berschrift"/>
            </w:pPr>
            <w:r>
              <w:t>Baustein 4</w:t>
            </w:r>
          </w:p>
        </w:tc>
        <w:tc>
          <w:tcPr>
            <w:tcW w:w="7673" w:type="dxa"/>
            <w:tcMar>
              <w:top w:w="0" w:type="dxa"/>
              <w:left w:w="0" w:type="dxa"/>
              <w:bottom w:w="0" w:type="dxa"/>
              <w:right w:w="0" w:type="dxa"/>
            </w:tcMar>
          </w:tcPr>
          <w:p w14:paraId="273DB8B2" w14:textId="0F55E65A" w:rsidR="009178DF" w:rsidRDefault="009178DF" w:rsidP="009178DF">
            <w:pPr>
              <w:pStyle w:val="3berschrift"/>
            </w:pPr>
            <w:r>
              <w:t>Videos kriteriengeleitet auswählen und beurteilen</w:t>
            </w:r>
          </w:p>
          <w:p w14:paraId="08F71BC9" w14:textId="77777777" w:rsidR="009178DF" w:rsidRDefault="009178DF" w:rsidP="000073BD">
            <w:pPr>
              <w:pStyle w:val="4Flietext"/>
              <w:framePr w:hSpace="0" w:wrap="auto" w:vAnchor="margin" w:yAlign="inline"/>
              <w:suppressOverlap w:val="0"/>
            </w:pPr>
            <w:r>
              <w:t xml:space="preserve">Im Internet ist eine große Anzahl von Lernvideos verfügbar – aber viele bleiben allein auf der Ebene des Umgangs mit formalen Elementen der Mathematik. Der Darstellungswechsel oder beispielsweise der Aufbau von Grundvorstellungen ist eher selten im Fokus. In diesem Baustein sollen die Lehrpersonen Kriterien kennenlernen und anwenden, um das </w:t>
            </w:r>
            <w:r w:rsidR="000C2F61">
              <w:t>Potenzial</w:t>
            </w:r>
            <w:r>
              <w:t xml:space="preserve"> eines Videos zu erkennen und so geeignete Videos für den Unterricht zielgerichtet auswählen zu können. Es gibt bereits ausführliche Kataloge zur Klassifizierung von Lernvideos, diese sind aber in der Regel sehr umfangreich. Für den praktischen Einsatz wurde daher eine Reduktion vorgenommen.</w:t>
            </w:r>
          </w:p>
          <w:p w14:paraId="73A7CCFA" w14:textId="77777777" w:rsidR="004175C0" w:rsidRDefault="004175C0" w:rsidP="000073BD">
            <w:pPr>
              <w:pStyle w:val="4Flietext"/>
              <w:framePr w:hSpace="0" w:wrap="auto" w:vAnchor="margin" w:yAlign="inline"/>
              <w:suppressOverlap w:val="0"/>
            </w:pPr>
          </w:p>
          <w:p w14:paraId="5D656A90" w14:textId="77777777" w:rsidR="004175C0" w:rsidRDefault="004175C0" w:rsidP="000073BD">
            <w:pPr>
              <w:pStyle w:val="4Flietext"/>
              <w:framePr w:hSpace="0" w:wrap="auto" w:vAnchor="margin" w:yAlign="inline"/>
              <w:suppressOverlap w:val="0"/>
            </w:pPr>
          </w:p>
          <w:p w14:paraId="25491218" w14:textId="076F8C48" w:rsidR="004175C0" w:rsidRDefault="004175C0" w:rsidP="000073BD">
            <w:pPr>
              <w:pStyle w:val="4Flietext"/>
              <w:framePr w:hSpace="0" w:wrap="auto" w:vAnchor="margin" w:yAlign="inline"/>
              <w:suppressOverlap w:val="0"/>
            </w:pPr>
          </w:p>
        </w:tc>
      </w:tr>
      <w:tr w:rsidR="009178DF" w:rsidRPr="005E1694" w14:paraId="34D9F876" w14:textId="77777777" w:rsidTr="00343E68">
        <w:trPr>
          <w:trHeight w:val="21"/>
          <w:tblCellSpacing w:w="60" w:type="dxa"/>
        </w:trPr>
        <w:tc>
          <w:tcPr>
            <w:tcW w:w="1657" w:type="dxa"/>
            <w:tcMar>
              <w:top w:w="0" w:type="dxa"/>
              <w:left w:w="0" w:type="dxa"/>
              <w:bottom w:w="0" w:type="dxa"/>
              <w:right w:w="0" w:type="dxa"/>
            </w:tcMar>
          </w:tcPr>
          <w:p w14:paraId="5DFA0686" w14:textId="3F16AC05" w:rsidR="009178DF" w:rsidRDefault="009178DF" w:rsidP="009178DF">
            <w:pPr>
              <w:pStyle w:val="3berschrift"/>
            </w:pPr>
            <w:r>
              <w:lastRenderedPageBreak/>
              <w:t>Baustein 5</w:t>
            </w:r>
          </w:p>
        </w:tc>
        <w:tc>
          <w:tcPr>
            <w:tcW w:w="7673" w:type="dxa"/>
            <w:tcMar>
              <w:top w:w="0" w:type="dxa"/>
              <w:left w:w="0" w:type="dxa"/>
              <w:bottom w:w="0" w:type="dxa"/>
              <w:right w:w="0" w:type="dxa"/>
            </w:tcMar>
          </w:tcPr>
          <w:p w14:paraId="14D8627D" w14:textId="6070F4E2" w:rsidR="009178DF" w:rsidRDefault="009178DF" w:rsidP="009178DF">
            <w:pPr>
              <w:pStyle w:val="3berschrift"/>
            </w:pPr>
            <w:r>
              <w:t>Lernvideos produzieren</w:t>
            </w:r>
          </w:p>
          <w:p w14:paraId="5A718AF0" w14:textId="5CDFAA19" w:rsidR="009178DF" w:rsidRDefault="009178DF" w:rsidP="000073BD">
            <w:pPr>
              <w:pStyle w:val="4Flietext"/>
              <w:framePr w:hSpace="0" w:wrap="auto" w:vAnchor="margin" w:yAlign="inline"/>
              <w:suppressOverlap w:val="0"/>
            </w:pPr>
            <w:r>
              <w:t xml:space="preserve">Fokus des fünften Bausteins ist die Produktion eigener Lernvideos. </w:t>
            </w:r>
            <w:r w:rsidRPr="00CF2CA0">
              <w:t xml:space="preserve">Lernvideos haben großes </w:t>
            </w:r>
            <w:r w:rsidR="000C2F61">
              <w:t>Potenzial</w:t>
            </w:r>
            <w:r w:rsidRPr="00CF2CA0">
              <w:t xml:space="preserve"> für Darstellungswechsel.</w:t>
            </w:r>
            <w:r>
              <w:t xml:space="preserve"> </w:t>
            </w:r>
            <w:r w:rsidRPr="00CF2CA0">
              <w:t>Wenn Lernende in Videos sprechen, können sie ihre eigene Fachsprache erfahren und reflektieren.</w:t>
            </w:r>
            <w:r>
              <w:t xml:space="preserve"> </w:t>
            </w:r>
            <w:r w:rsidRPr="00CF2CA0">
              <w:t>Produktion von Lernvideos bietet eine offene Lernumgebung – durch die Auswahl eigener Verfahren und Beispiele sind sie selbstdifferenzierend.</w:t>
            </w:r>
            <w:r>
              <w:t xml:space="preserve"> </w:t>
            </w:r>
            <w:r w:rsidRPr="00CF2CA0">
              <w:t xml:space="preserve">Das Konzept des Lehrens durch Lernen, was in der Videoproduktion deutlich wird, hat hohes </w:t>
            </w:r>
            <w:r w:rsidR="000C2F61">
              <w:t>Potenzial</w:t>
            </w:r>
            <w:r w:rsidRPr="00CF2CA0">
              <w:t xml:space="preserve"> für kognitive Aktivierung.</w:t>
            </w:r>
            <w:r>
              <w:t xml:space="preserve"> </w:t>
            </w:r>
            <w:r w:rsidRPr="00CF2CA0">
              <w:t>Die Produktorientierung bietet Möglichkeiten zum Selbstwirksamkeitserleben – sowohl für Schülerinnen und Schüler als auch für Lehrkräfte.</w:t>
            </w:r>
            <w:r>
              <w:t xml:space="preserve"> Damit die Produktion von Videos effizient umgesetzt werden kann, werden hier verschiedene Techniken vorgestellt und von den Lehrkräften erprobt und reflektiert.</w:t>
            </w:r>
          </w:p>
          <w:p w14:paraId="5BD927D5" w14:textId="77777777" w:rsidR="009178DF" w:rsidRDefault="009178DF" w:rsidP="009178DF">
            <w:pPr>
              <w:pStyle w:val="3berschrift"/>
            </w:pPr>
          </w:p>
        </w:tc>
      </w:tr>
      <w:tr w:rsidR="009178DF" w:rsidRPr="005E1694" w14:paraId="1BEA7AD6" w14:textId="77777777" w:rsidTr="00343E68">
        <w:trPr>
          <w:trHeight w:val="21"/>
          <w:tblCellSpacing w:w="60" w:type="dxa"/>
        </w:trPr>
        <w:tc>
          <w:tcPr>
            <w:tcW w:w="1657" w:type="dxa"/>
            <w:tcMar>
              <w:top w:w="0" w:type="dxa"/>
              <w:left w:w="0" w:type="dxa"/>
              <w:bottom w:w="0" w:type="dxa"/>
              <w:right w:w="0" w:type="dxa"/>
            </w:tcMar>
          </w:tcPr>
          <w:p w14:paraId="7D289A89" w14:textId="77777777" w:rsidR="009178DF" w:rsidRPr="00CD245C" w:rsidRDefault="009178DF" w:rsidP="009178DF">
            <w:pPr>
              <w:pStyle w:val="3berschrift"/>
              <w:rPr>
                <w:color w:val="A6A6A6" w:themeColor="background1" w:themeShade="A6"/>
              </w:rPr>
            </w:pPr>
            <w:r w:rsidRPr="00CD245C">
              <w:rPr>
                <w:color w:val="A6A6A6" w:themeColor="background1" w:themeShade="A6"/>
              </w:rPr>
              <w:t>Baustein 6</w:t>
            </w:r>
          </w:p>
          <w:p w14:paraId="04E34978" w14:textId="144AAFC1" w:rsidR="00CD245C" w:rsidRPr="00CD245C" w:rsidRDefault="00CD245C" w:rsidP="009178DF">
            <w:pPr>
              <w:pStyle w:val="3berschrift"/>
              <w:rPr>
                <w:b w:val="0"/>
                <w:bCs w:val="0"/>
                <w:i/>
                <w:iCs w:val="0"/>
                <w:color w:val="A6A6A6" w:themeColor="background1" w:themeShade="A6"/>
              </w:rPr>
            </w:pPr>
            <w:r w:rsidRPr="00CD245C">
              <w:rPr>
                <w:b w:val="0"/>
                <w:bCs w:val="0"/>
                <w:i/>
                <w:iCs w:val="0"/>
                <w:color w:val="A6A6A6" w:themeColor="background1" w:themeShade="A6"/>
                <w:sz w:val="20"/>
                <w:szCs w:val="24"/>
              </w:rPr>
              <w:t>vrsl. ab 2024 verfügbar</w:t>
            </w:r>
          </w:p>
        </w:tc>
        <w:tc>
          <w:tcPr>
            <w:tcW w:w="7673" w:type="dxa"/>
            <w:tcMar>
              <w:top w:w="0" w:type="dxa"/>
              <w:left w:w="0" w:type="dxa"/>
              <w:bottom w:w="0" w:type="dxa"/>
              <w:right w:w="0" w:type="dxa"/>
            </w:tcMar>
          </w:tcPr>
          <w:p w14:paraId="385ADDC2" w14:textId="193872D1" w:rsidR="009178DF" w:rsidRPr="00CD245C" w:rsidRDefault="009178DF" w:rsidP="009178DF">
            <w:pPr>
              <w:pStyle w:val="3berschrift"/>
              <w:rPr>
                <w:color w:val="A6A6A6" w:themeColor="background1" w:themeShade="A6"/>
              </w:rPr>
            </w:pPr>
            <w:r w:rsidRPr="00CD245C">
              <w:rPr>
                <w:color w:val="A6A6A6" w:themeColor="background1" w:themeShade="A6"/>
              </w:rPr>
              <w:t>Open Educational Resources (OER) – Fragen des Datenschutzes</w:t>
            </w:r>
          </w:p>
          <w:p w14:paraId="619C025B" w14:textId="77777777" w:rsidR="009178DF" w:rsidRPr="00CD245C" w:rsidRDefault="009178DF" w:rsidP="000073BD">
            <w:pPr>
              <w:pStyle w:val="4Flietext"/>
              <w:framePr w:hSpace="0" w:wrap="auto" w:vAnchor="margin" w:yAlign="inline"/>
              <w:suppressOverlap w:val="0"/>
            </w:pPr>
            <w:r w:rsidRPr="00CD245C">
              <w:t xml:space="preserve">Im Internet ist eine große Anzahl </w:t>
            </w:r>
            <w:r w:rsidR="002E63EA" w:rsidRPr="00CD245C">
              <w:t>an Aufgaben und anderen Materialien verfügbar. In diesem Baustein sollen Lehrpersonen (1) ermutigt und (2) dazu befähigt werden, Material im OER-Sinne zu erstellen, anzupassen und zu teilen. Dazu werden zunächst Grundbegriffe, Definitionen und rechtliche Grundlagen zu OER vermittelt, um anschließend an den zuvor vermittelten Inhalten oder weiteren Materialien im OER-Sinne zu arbeiten. Gerade im Umgang mit digitalen Medien sollten Lehrpersonen für OER sensibilisiert und motiviert werden.</w:t>
            </w:r>
          </w:p>
          <w:p w14:paraId="1E862948" w14:textId="16B6104C" w:rsidR="004175C0" w:rsidRPr="00CD245C" w:rsidRDefault="004175C0" w:rsidP="000073BD">
            <w:pPr>
              <w:pStyle w:val="4Flietext"/>
              <w:framePr w:hSpace="0" w:wrap="auto" w:vAnchor="margin" w:yAlign="inline"/>
              <w:suppressOverlap w:val="0"/>
            </w:pPr>
          </w:p>
        </w:tc>
      </w:tr>
      <w:tr w:rsidR="002E63EA" w:rsidRPr="005E1694" w14:paraId="3F890A52" w14:textId="77777777" w:rsidTr="00343E68">
        <w:trPr>
          <w:trHeight w:val="21"/>
          <w:tblCellSpacing w:w="60" w:type="dxa"/>
        </w:trPr>
        <w:tc>
          <w:tcPr>
            <w:tcW w:w="1657" w:type="dxa"/>
            <w:tcMar>
              <w:top w:w="0" w:type="dxa"/>
              <w:left w:w="0" w:type="dxa"/>
              <w:bottom w:w="0" w:type="dxa"/>
              <w:right w:w="0" w:type="dxa"/>
            </w:tcMar>
          </w:tcPr>
          <w:p w14:paraId="2180C95C" w14:textId="5C753290" w:rsidR="002E63EA" w:rsidRDefault="002E63EA" w:rsidP="002E63EA">
            <w:pPr>
              <w:pStyle w:val="3berschrift"/>
            </w:pPr>
            <w:r>
              <w:t>Baustein 7</w:t>
            </w:r>
          </w:p>
        </w:tc>
        <w:tc>
          <w:tcPr>
            <w:tcW w:w="7673" w:type="dxa"/>
            <w:tcMar>
              <w:top w:w="0" w:type="dxa"/>
              <w:left w:w="0" w:type="dxa"/>
              <w:bottom w:w="0" w:type="dxa"/>
              <w:right w:w="0" w:type="dxa"/>
            </w:tcMar>
          </w:tcPr>
          <w:p w14:paraId="277C4855" w14:textId="46F190BB" w:rsidR="002E63EA" w:rsidRDefault="002E63EA" w:rsidP="002E63EA">
            <w:pPr>
              <w:pStyle w:val="3berschrift"/>
            </w:pPr>
            <w:r>
              <w:t>Mathematikunterricht im Learning Management System</w:t>
            </w:r>
            <w:r w:rsidR="002548A0">
              <w:t xml:space="preserve"> (LMS)</w:t>
            </w:r>
            <w:r>
              <w:t xml:space="preserve"> planen</w:t>
            </w:r>
          </w:p>
          <w:p w14:paraId="3660CB59" w14:textId="04E31B83" w:rsidR="002E63EA" w:rsidRDefault="002548A0" w:rsidP="002548A0">
            <w:pPr>
              <w:pStyle w:val="p1"/>
              <w:jc w:val="both"/>
              <w:rPr>
                <w:rFonts w:asciiTheme="minorHAnsi" w:hAnsiTheme="minorHAnsi" w:cstheme="minorHAnsi"/>
                <w:sz w:val="20"/>
                <w:szCs w:val="20"/>
              </w:rPr>
            </w:pPr>
            <w:r w:rsidRPr="002548A0">
              <w:rPr>
                <w:rFonts w:asciiTheme="majorHAnsi" w:hAnsiTheme="majorHAnsi"/>
                <w:color w:val="000000" w:themeColor="text1"/>
                <w:sz w:val="20"/>
                <w:szCs w:val="20"/>
              </w:rPr>
              <w:t>Insgesamt ist das thematische Angebot von LMS sehr vielfälti</w:t>
            </w:r>
            <w:r w:rsidR="004175C0">
              <w:rPr>
                <w:rFonts w:asciiTheme="majorHAnsi" w:hAnsiTheme="majorHAnsi"/>
                <w:color w:val="000000" w:themeColor="text1"/>
                <w:sz w:val="20"/>
                <w:szCs w:val="20"/>
              </w:rPr>
              <w:t>g. D</w:t>
            </w:r>
            <w:r w:rsidRPr="002548A0">
              <w:rPr>
                <w:rFonts w:asciiTheme="majorHAnsi" w:hAnsiTheme="majorHAnsi"/>
                <w:color w:val="000000" w:themeColor="text1"/>
                <w:sz w:val="20"/>
                <w:szCs w:val="20"/>
              </w:rPr>
              <w:t>as Spektrum erstreckt sich von der Grundschule bis zum universitären Bereich und umfasst auch naturwissenschaftliche Themengebiete. Einige fachspezifische Angebote sind nach Inhaltsfeldern vorstrukturiert (Analysis, Wahrscheinlichkeit, Geometrie, Trigonometrie, Arithmetik, Statistik, Algebra und Funktionen). Fachdidaktisch ist das Angebot ebenfalls vielfältig, denn neben Simulationen, mathematischen Experimenten und Materialien zum entdeckenden Lernen gibt es ebenso Materialien zum Beweisen, zum selbständigen Arbeiten, einfache Rechnerfunktionen usw.</w:t>
            </w:r>
            <w:r w:rsidRPr="002548A0">
              <w:rPr>
                <w:rFonts w:asciiTheme="majorHAnsi" w:hAnsiTheme="majorHAnsi"/>
                <w:iCs/>
                <w:color w:val="000000" w:themeColor="text1"/>
                <w:sz w:val="20"/>
                <w:szCs w:val="20"/>
              </w:rPr>
              <w:t xml:space="preserve"> In diesem Baustein wird neben einem breiten Überblick an gemeinsamen Lernumgebungen gearbeitet</w:t>
            </w:r>
            <w:r w:rsidRPr="002548A0">
              <w:rPr>
                <w:rFonts w:cstheme="minorHAnsi"/>
                <w:sz w:val="20"/>
                <w:szCs w:val="20"/>
              </w:rPr>
              <w:t xml:space="preserve"> </w:t>
            </w:r>
            <w:r w:rsidRPr="002548A0">
              <w:rPr>
                <w:rFonts w:asciiTheme="minorHAnsi" w:hAnsiTheme="minorHAnsi" w:cstheme="minorHAnsi"/>
                <w:sz w:val="20"/>
                <w:szCs w:val="20"/>
              </w:rPr>
              <w:t>und daher</w:t>
            </w:r>
            <w:r w:rsidR="00621606">
              <w:rPr>
                <w:rFonts w:asciiTheme="minorHAnsi" w:hAnsiTheme="minorHAnsi" w:cstheme="minorHAnsi"/>
                <w:sz w:val="20"/>
                <w:szCs w:val="20"/>
              </w:rPr>
              <w:t xml:space="preserve"> sind Lehrpersonen</w:t>
            </w:r>
            <w:r w:rsidRPr="002548A0">
              <w:rPr>
                <w:rFonts w:asciiTheme="minorHAnsi" w:hAnsiTheme="minorHAnsi" w:cstheme="minorHAnsi"/>
                <w:sz w:val="20"/>
                <w:szCs w:val="20"/>
              </w:rPr>
              <w:t xml:space="preserve"> angehalten, das von </w:t>
            </w:r>
            <w:r w:rsidR="004175C0">
              <w:rPr>
                <w:rFonts w:asciiTheme="minorHAnsi" w:hAnsiTheme="minorHAnsi" w:cstheme="minorHAnsi"/>
                <w:sz w:val="20"/>
                <w:szCs w:val="20"/>
              </w:rPr>
              <w:t>i</w:t>
            </w:r>
            <w:r w:rsidRPr="002548A0">
              <w:rPr>
                <w:rFonts w:asciiTheme="minorHAnsi" w:hAnsiTheme="minorHAnsi" w:cstheme="minorHAnsi"/>
                <w:sz w:val="20"/>
                <w:szCs w:val="20"/>
              </w:rPr>
              <w:t>hnen in der Praxis verwendete digitale Unterrichtsmaterial mitzubringen.</w:t>
            </w:r>
          </w:p>
          <w:p w14:paraId="64B99B55" w14:textId="39135997" w:rsidR="004175C0" w:rsidRPr="002548A0" w:rsidRDefault="004175C0" w:rsidP="002548A0">
            <w:pPr>
              <w:pStyle w:val="p1"/>
              <w:jc w:val="both"/>
              <w:rPr>
                <w:rFonts w:asciiTheme="minorHAnsi" w:hAnsiTheme="minorHAnsi" w:cstheme="minorHAnsi"/>
                <w:sz w:val="20"/>
                <w:szCs w:val="20"/>
              </w:rPr>
            </w:pPr>
          </w:p>
        </w:tc>
      </w:tr>
      <w:tr w:rsidR="002E63EA" w:rsidRPr="005E1694" w14:paraId="6EAE8D3B" w14:textId="77777777" w:rsidTr="00343E68">
        <w:trPr>
          <w:trHeight w:val="21"/>
          <w:tblCellSpacing w:w="60" w:type="dxa"/>
        </w:trPr>
        <w:tc>
          <w:tcPr>
            <w:tcW w:w="1657" w:type="dxa"/>
            <w:tcMar>
              <w:top w:w="0" w:type="dxa"/>
              <w:left w:w="0" w:type="dxa"/>
              <w:bottom w:w="0" w:type="dxa"/>
              <w:right w:w="0" w:type="dxa"/>
            </w:tcMar>
          </w:tcPr>
          <w:p w14:paraId="32B6E01D" w14:textId="326E5AE3" w:rsidR="002E63EA" w:rsidRDefault="002E63EA" w:rsidP="002E63EA">
            <w:pPr>
              <w:pStyle w:val="3berschrift"/>
            </w:pPr>
            <w:r>
              <w:t>Baustein 8</w:t>
            </w:r>
          </w:p>
        </w:tc>
        <w:tc>
          <w:tcPr>
            <w:tcW w:w="7673" w:type="dxa"/>
            <w:tcMar>
              <w:top w:w="0" w:type="dxa"/>
              <w:left w:w="0" w:type="dxa"/>
              <w:bottom w:w="0" w:type="dxa"/>
              <w:right w:w="0" w:type="dxa"/>
            </w:tcMar>
          </w:tcPr>
          <w:p w14:paraId="29CCF60B" w14:textId="77C506D9" w:rsidR="002E63EA" w:rsidRDefault="002E63EA" w:rsidP="002E63EA">
            <w:pPr>
              <w:pStyle w:val="3berschrift"/>
            </w:pPr>
            <w:r>
              <w:t>Einsatz von Videos am Beispiel von Flipped Classroom</w:t>
            </w:r>
          </w:p>
          <w:p w14:paraId="71B19946" w14:textId="16C4679F" w:rsidR="002548A0" w:rsidRPr="00595C1D" w:rsidRDefault="002548A0" w:rsidP="000073BD">
            <w:pPr>
              <w:pStyle w:val="5Aufzhlung"/>
              <w:framePr w:hSpace="0" w:wrap="auto" w:yAlign="inline"/>
              <w:suppressOverlap w:val="0"/>
            </w:pPr>
            <w:r w:rsidRPr="00595C1D">
              <w:t>D</w:t>
            </w:r>
            <w:r w:rsidR="00595C1D">
              <w:t xml:space="preserve">er </w:t>
            </w:r>
            <w:r w:rsidRPr="00595C1D">
              <w:t>abschließende Baustein ist in Anlehnung an das Flipped Classroom Format aufgebaut.</w:t>
            </w:r>
            <w:r w:rsidR="00B44AD4">
              <w:t xml:space="preserve"> </w:t>
            </w:r>
            <w:r w:rsidRPr="00595C1D">
              <w:t>Flipped Classroom ist eine Möglichkeit, den Unterricht vorzuentlasten und mehr gemeinsame Zeit zum Austausch und zum Üben, Reflektieren und Feedback geben zu haben.</w:t>
            </w:r>
            <w:r w:rsidR="00B44AD4">
              <w:t xml:space="preserve"> </w:t>
            </w:r>
            <w:r w:rsidRPr="00595C1D">
              <w:t xml:space="preserve">Damit dies gut gelingt, sollten eine Reihe von Kriterien beachtet werden: Das </w:t>
            </w:r>
            <w:r w:rsidR="000F1AA4">
              <w:t>S</w:t>
            </w:r>
            <w:r w:rsidR="004175C0">
              <w:t>elbst</w:t>
            </w:r>
            <w:r w:rsidR="000F1AA4">
              <w:t>l</w:t>
            </w:r>
            <w:r w:rsidRPr="00595C1D">
              <w:t>ernen stellt für viele Schülerinnen und Schüler eine Herausforderung dar, daher müssen sie motiviert werden für diese Unterrichtsform. Das Video zum Einstieg zum Beispiel sollte so gestaltet werden, dass die Schülerinnen und Schüler sich selbst etwas erarbeiten können (und nicht nur nachmachen müssen). Wenn dies gelingt, dann kann Unterricht im Flipped Classroom Format effektiver sein als Unterricht nach herkömmlichem Schema, in dem die Erarbeitung zuerst gemeinsam in Präsenz erfolgt, bevor als Hausaufgabe Übungsaufgaben gestellt werden.</w:t>
            </w:r>
            <w:r w:rsidR="00595C1D">
              <w:t xml:space="preserve"> All das soll im letzten Baustein der Fortbildungsreihe vermittelt werden.</w:t>
            </w:r>
          </w:p>
          <w:p w14:paraId="2CC07754" w14:textId="3D549A56" w:rsidR="002E63EA" w:rsidRDefault="002E63EA" w:rsidP="002E63EA">
            <w:pPr>
              <w:pStyle w:val="3berschrift"/>
            </w:pPr>
          </w:p>
        </w:tc>
      </w:tr>
      <w:tr w:rsidR="002E63EA" w:rsidRPr="001F1648" w14:paraId="22777E28" w14:textId="77777777" w:rsidTr="001F1648">
        <w:trPr>
          <w:trHeight w:val="826"/>
          <w:tblCellSpacing w:w="60" w:type="dxa"/>
        </w:trPr>
        <w:tc>
          <w:tcPr>
            <w:tcW w:w="1657" w:type="dxa"/>
            <w:tcMar>
              <w:top w:w="0" w:type="dxa"/>
              <w:left w:w="0" w:type="dxa"/>
              <w:bottom w:w="0" w:type="dxa"/>
              <w:right w:w="0" w:type="dxa"/>
            </w:tcMar>
          </w:tcPr>
          <w:p w14:paraId="01490DE0" w14:textId="77777777" w:rsidR="002E63EA" w:rsidRPr="00451A5D" w:rsidRDefault="002E63EA" w:rsidP="002E63EA">
            <w:pPr>
              <w:pStyle w:val="3berschrift"/>
              <w:rPr>
                <w:rFonts w:asciiTheme="minorHAnsi" w:hAnsiTheme="minorHAnsi" w:cstheme="minorHAnsi"/>
              </w:rPr>
            </w:pPr>
            <w:r w:rsidRPr="00451A5D">
              <w:rPr>
                <w:rFonts w:asciiTheme="minorHAnsi" w:hAnsiTheme="minorHAnsi" w:cstheme="minorHAnsi"/>
              </w:rPr>
              <w:t>Literatur</w:t>
            </w:r>
          </w:p>
          <w:p w14:paraId="201792BF" w14:textId="77777777" w:rsidR="002E63EA" w:rsidRPr="00451A5D" w:rsidRDefault="002E63EA" w:rsidP="002E63EA">
            <w:pPr>
              <w:pStyle w:val="3berschrift"/>
              <w:rPr>
                <w:rFonts w:asciiTheme="minorHAnsi" w:hAnsiTheme="minorHAnsi" w:cstheme="minorHAnsi"/>
              </w:rPr>
            </w:pPr>
          </w:p>
        </w:tc>
        <w:tc>
          <w:tcPr>
            <w:tcW w:w="7673" w:type="dxa"/>
            <w:tcMar>
              <w:top w:w="0" w:type="dxa"/>
              <w:left w:w="0" w:type="dxa"/>
              <w:bottom w:w="0" w:type="dxa"/>
              <w:right w:w="0" w:type="dxa"/>
            </w:tcMar>
          </w:tcPr>
          <w:p w14:paraId="61FB3D0C" w14:textId="767AAA60" w:rsidR="00595C1D" w:rsidRPr="00451A5D" w:rsidRDefault="00595C1D" w:rsidP="00451A5D">
            <w:pPr>
              <w:pStyle w:val="2dFlieAufzhlungpFTAU"/>
              <w:numPr>
                <w:ilvl w:val="0"/>
                <w:numId w:val="0"/>
              </w:numPr>
              <w:tabs>
                <w:tab w:val="left" w:pos="720"/>
              </w:tabs>
              <w:rPr>
                <w:rFonts w:asciiTheme="minorHAnsi" w:hAnsiTheme="minorHAnsi" w:cstheme="minorHAnsi"/>
                <w:sz w:val="20"/>
                <w:szCs w:val="20"/>
              </w:rPr>
            </w:pPr>
            <w:r w:rsidRPr="00451A5D">
              <w:rPr>
                <w:rFonts w:asciiTheme="majorHAnsi" w:hAnsiTheme="majorHAnsi" w:cs="Times New Roman"/>
                <w:color w:val="000000" w:themeColor="text1"/>
                <w:sz w:val="20"/>
                <w:szCs w:val="20"/>
              </w:rPr>
              <w:t xml:space="preserve">Kunter, M., &amp; Voss, T. (2011). Das Modell der Unterrichtsqualität in COACTIV: Eine multikriteriale Analyse. In M. Kunter, J. Baumert, W. Blum, U. Klusmann, S. Krauss &amp; M. Neubrand (Hrsg.). </w:t>
            </w:r>
            <w:r w:rsidRPr="00451A5D">
              <w:rPr>
                <w:rFonts w:asciiTheme="minorHAnsi" w:hAnsiTheme="minorHAnsi" w:cstheme="minorHAnsi"/>
                <w:i/>
                <w:iCs/>
                <w:sz w:val="20"/>
                <w:szCs w:val="20"/>
              </w:rPr>
              <w:t>Professionelle Kompetenz von Lehrkräften – Ergebnisse des Forschungsprogramms COACTIV</w:t>
            </w:r>
            <w:r w:rsidRPr="00451A5D">
              <w:rPr>
                <w:rFonts w:asciiTheme="minorHAnsi" w:hAnsiTheme="minorHAnsi" w:cstheme="minorHAnsi"/>
                <w:sz w:val="20"/>
                <w:szCs w:val="20"/>
              </w:rPr>
              <w:t>, 85–113. Münster: Waxmann</w:t>
            </w:r>
            <w:r w:rsidR="004175C0">
              <w:rPr>
                <w:rFonts w:asciiTheme="minorHAnsi" w:hAnsiTheme="minorHAnsi" w:cstheme="minorHAnsi"/>
                <w:sz w:val="20"/>
                <w:szCs w:val="20"/>
              </w:rPr>
              <w:t>.</w:t>
            </w:r>
          </w:p>
          <w:p w14:paraId="43655B97" w14:textId="663299B5" w:rsidR="002E63EA" w:rsidRPr="00791F4C" w:rsidRDefault="002E63EA" w:rsidP="00595C1D">
            <w:pPr>
              <w:pStyle w:val="3aMiniberschrift"/>
              <w:ind w:left="360"/>
              <w:rPr>
                <w:rFonts w:asciiTheme="minorHAnsi" w:hAnsiTheme="minorHAnsi" w:cstheme="minorHAnsi"/>
              </w:rPr>
            </w:pPr>
          </w:p>
        </w:tc>
      </w:tr>
    </w:tbl>
    <w:p w14:paraId="59BD9744" w14:textId="77777777" w:rsidR="002E0135" w:rsidRPr="00791F4C" w:rsidRDefault="002E0135" w:rsidP="00657E65">
      <w:pPr>
        <w:spacing w:after="0"/>
        <w:contextualSpacing w:val="0"/>
      </w:pPr>
    </w:p>
    <w:sectPr w:rsidR="002E0135" w:rsidRPr="00791F4C" w:rsidSect="0031158B">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134" w:header="397"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BD24F" w14:textId="77777777" w:rsidR="001E527F" w:rsidRDefault="001E527F">
      <w:pPr>
        <w:spacing w:after="0"/>
      </w:pPr>
      <w:r>
        <w:separator/>
      </w:r>
    </w:p>
  </w:endnote>
  <w:endnote w:type="continuationSeparator" w:id="0">
    <w:p w14:paraId="3A25A6DF" w14:textId="77777777" w:rsidR="001E527F" w:rsidRDefault="001E52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BA9E" w14:textId="77777777" w:rsidR="00936925" w:rsidRDefault="009369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DE981" w14:textId="10F96D9C" w:rsidR="005D2E32" w:rsidRPr="005F0AAA" w:rsidRDefault="005D2E32">
    <w:pPr>
      <w:pStyle w:val="Fuzeile"/>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F138" w14:textId="77777777" w:rsidR="00936925" w:rsidRDefault="009369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DE4B0" w14:textId="77777777" w:rsidR="001E527F" w:rsidRDefault="001E527F">
      <w:pPr>
        <w:spacing w:after="0"/>
      </w:pPr>
      <w:r>
        <w:separator/>
      </w:r>
    </w:p>
  </w:footnote>
  <w:footnote w:type="continuationSeparator" w:id="0">
    <w:p w14:paraId="0D46B3EF" w14:textId="77777777" w:rsidR="001E527F" w:rsidRDefault="001E52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13FA" w14:textId="77777777" w:rsidR="00936925" w:rsidRDefault="009369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D850" w14:textId="77777777" w:rsidR="00A37E87" w:rsidRDefault="00A37E87" w:rsidP="009F47EB">
    <w:pPr>
      <w:pStyle w:val="Kopfzeile"/>
    </w:pPr>
    <w:r>
      <w:rPr>
        <w:noProof/>
      </w:rPr>
      <mc:AlternateContent>
        <mc:Choice Requires="wps">
          <w:drawing>
            <wp:anchor distT="0" distB="0" distL="114300" distR="114300" simplePos="0" relativeHeight="251665408" behindDoc="0" locked="0" layoutInCell="1" allowOverlap="1" wp14:anchorId="23931019" wp14:editId="5E76CEA4">
              <wp:simplePos x="0" y="0"/>
              <wp:positionH relativeFrom="margin">
                <wp:align>center</wp:align>
              </wp:positionH>
              <wp:positionV relativeFrom="paragraph">
                <wp:posOffset>85725</wp:posOffset>
              </wp:positionV>
              <wp:extent cx="6192000" cy="119674"/>
              <wp:effectExtent l="0" t="0" r="0" b="0"/>
              <wp:wrapNone/>
              <wp:docPr id="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119674"/>
                      </a:xfrm>
                      <a:prstGeom prst="rect">
                        <a:avLst/>
                      </a:prstGeom>
                      <a:solidFill>
                        <a:srgbClr val="327A86"/>
                      </a:solidFill>
                      <a:ln>
                        <a:noFill/>
                      </a:ln>
                      <a:effectLst/>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E42FB02" id="Rectangle 42" o:spid="_x0000_s1026" style="position:absolute;margin-left:0;margin-top:6.75pt;width:487.55pt;height:9.4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" fillcolor="#327a86" stroked="f">
              <v:textbox inset=",7.2pt,,7.2pt"/>
              <w10:wrap anchorx="margin"/>
            </v:rect>
          </w:pict>
        </mc:Fallback>
      </mc:AlternateContent>
    </w:r>
  </w:p>
  <w:p w14:paraId="778836D9" w14:textId="77777777" w:rsidR="00A37E87" w:rsidRDefault="00A37E87" w:rsidP="009F47EB">
    <w:pPr>
      <w:pStyle w:val="Kopfzeile"/>
    </w:pPr>
    <w:r>
      <w:rPr>
        <w:noProof/>
      </w:rPr>
      <w:drawing>
        <wp:anchor distT="0" distB="0" distL="114300" distR="114300" simplePos="0" relativeHeight="251664384" behindDoc="0" locked="0" layoutInCell="1" allowOverlap="1" wp14:anchorId="54B65DF2" wp14:editId="733EE6C0">
          <wp:simplePos x="0" y="0"/>
          <wp:positionH relativeFrom="column">
            <wp:posOffset>-152400</wp:posOffset>
          </wp:positionH>
          <wp:positionV relativeFrom="paragraph">
            <wp:posOffset>34290</wp:posOffset>
          </wp:positionV>
          <wp:extent cx="1360805" cy="563880"/>
          <wp:effectExtent l="0" t="0" r="10795" b="0"/>
          <wp:wrapSquare wrapText="bothSides"/>
          <wp:docPr id="3"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14:sizeRelH relativeFrom="margin">
            <wp14:pctWidth>0</wp14:pctWidth>
          </wp14:sizeRelH>
          <wp14:sizeRelV relativeFrom="margin">
            <wp14:pctHeight>0</wp14:pctHeight>
          </wp14:sizeRelV>
        </wp:anchor>
      </w:drawing>
    </w:r>
  </w:p>
  <w:p w14:paraId="3FAD0F1B" w14:textId="77777777" w:rsidR="00A37E87" w:rsidRDefault="00A37E87" w:rsidP="009F47EB">
    <w:pPr>
      <w:pStyle w:val="Kopfzeile"/>
    </w:pPr>
    <w:r>
      <w:rPr>
        <w:b/>
        <w:noProof/>
        <w:color w:val="367B8A"/>
        <w:sz w:val="36"/>
        <w:szCs w:val="36"/>
      </w:rPr>
      <mc:AlternateContent>
        <mc:Choice Requires="wps">
          <w:drawing>
            <wp:anchor distT="0" distB="0" distL="114300" distR="114300" simplePos="0" relativeHeight="251666432" behindDoc="0" locked="0" layoutInCell="1" allowOverlap="1" wp14:anchorId="4F274BC9" wp14:editId="7DDC0652">
              <wp:simplePos x="0" y="0"/>
              <wp:positionH relativeFrom="margin">
                <wp:align>right</wp:align>
              </wp:positionH>
              <wp:positionV relativeFrom="paragraph">
                <wp:posOffset>23343</wp:posOffset>
              </wp:positionV>
              <wp:extent cx="4673602" cy="765110"/>
              <wp:effectExtent l="0" t="0" r="0" b="0"/>
              <wp:wrapNone/>
              <wp:docPr id="2" name="Textfeld 2"/>
              <wp:cNvGraphicFramePr/>
              <a:graphic xmlns:a="http://schemas.openxmlformats.org/drawingml/2006/main">
                <a:graphicData uri="http://schemas.microsoft.com/office/word/2010/wordprocessingShape">
                  <wps:wsp>
                    <wps:cNvSpPr txBox="1"/>
                    <wps:spPr>
                      <a:xfrm>
                        <a:off x="0" y="0"/>
                        <a:ext cx="4673602" cy="7651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C7451C" w14:textId="77A3844A" w:rsidR="00A37E87" w:rsidRPr="002B78A0" w:rsidRDefault="007C6FB9" w:rsidP="00DF3B98">
                          <w:pPr>
                            <w:pStyle w:val="1Ttel"/>
                            <w:jc w:val="right"/>
                          </w:pPr>
                          <w:r>
                            <w:t>DigMA</w:t>
                          </w:r>
                          <w:r w:rsidRPr="007C6FB9">
                            <w:t xml:space="preserve"> </w:t>
                          </w:r>
                          <w:r w:rsidR="00A37E87">
                            <w:t>| Modulhandbuch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74BC9" id="_x0000_t202" coordsize="21600,21600" o:spt="202" path="m,l,21600r21600,l21600,xe">
              <v:stroke joinstyle="miter"/>
              <v:path gradientshapeok="t" o:connecttype="rect"/>
            </v:shapetype>
            <v:shape id="Textfeld 2" o:spid="_x0000_s1026" type="#_x0000_t202" style="position:absolute;left:0;text-align:left;margin-left:316.8pt;margin-top:1.85pt;width:368pt;height:60.2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" filled="f" stroked="f">
              <v:textbox>
                <w:txbxContent>
                  <w:p w14:paraId="77C7451C" w14:textId="77A3844A" w:rsidR="00A37E87" w:rsidRPr="002B78A0" w:rsidRDefault="007C6FB9" w:rsidP="00DF3B98">
                    <w:pPr>
                      <w:pStyle w:val="1Ttel"/>
                      <w:jc w:val="right"/>
                    </w:pPr>
                    <w:r>
                      <w:t>DigMA</w:t>
                    </w:r>
                    <w:r w:rsidRPr="007C6FB9">
                      <w:t xml:space="preserve"> </w:t>
                    </w:r>
                    <w:r w:rsidR="00A37E87">
                      <w:t>| Modulhandbuch</w:t>
                    </w:r>
                  </w:p>
                </w:txbxContent>
              </v:textbox>
              <w10:wrap anchorx="margin"/>
            </v:shape>
          </w:pict>
        </mc:Fallback>
      </mc:AlternateContent>
    </w:r>
  </w:p>
  <w:p w14:paraId="6D29446A" w14:textId="77777777" w:rsidR="00A37E87" w:rsidRDefault="00A37E87" w:rsidP="009F47EB">
    <w:pPr>
      <w:pStyle w:val="Kopfzeil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96C9" w14:textId="77777777" w:rsidR="00936925" w:rsidRDefault="009369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ED704A"/>
    <w:multiLevelType w:val="multilevel"/>
    <w:tmpl w:val="5866B6F6"/>
    <w:lvl w:ilvl="0">
      <w:start w:val="1"/>
      <w:numFmt w:val="bullet"/>
      <w:lvlText w:val=""/>
      <w:lvlJc w:val="left"/>
      <w:pPr>
        <w:ind w:left="720" w:hanging="360"/>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A605CE"/>
    <w:multiLevelType w:val="hybridMultilevel"/>
    <w:tmpl w:val="5866B6F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2F1076"/>
    <w:multiLevelType w:val="hybridMultilevel"/>
    <w:tmpl w:val="EEF25CD4"/>
    <w:lvl w:ilvl="0" w:tplc="933251A4">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9E3767"/>
    <w:multiLevelType w:val="hybridMultilevel"/>
    <w:tmpl w:val="5AC6DD22"/>
    <w:lvl w:ilvl="0" w:tplc="215642D8">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26B225A6"/>
    <w:multiLevelType w:val="hybridMultilevel"/>
    <w:tmpl w:val="B7548A5A"/>
    <w:lvl w:ilvl="0" w:tplc="3C9E0B9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ACD2BA8"/>
    <w:multiLevelType w:val="multilevel"/>
    <w:tmpl w:val="000C2D2C"/>
    <w:lvl w:ilvl="0">
      <w:start w:val="1"/>
      <w:numFmt w:val="bullet"/>
      <w:lvlText w:val=""/>
      <w:lvlJc w:val="left"/>
      <w:pPr>
        <w:tabs>
          <w:tab w:val="num" w:pos="284"/>
        </w:tabs>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093A13"/>
    <w:multiLevelType w:val="hybridMultilevel"/>
    <w:tmpl w:val="505A0F34"/>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6"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11B1C88"/>
    <w:multiLevelType w:val="hybridMultilevel"/>
    <w:tmpl w:val="B1BAA4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2897096"/>
    <w:multiLevelType w:val="hybridMultilevel"/>
    <w:tmpl w:val="A63CC9B6"/>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647B222B"/>
    <w:multiLevelType w:val="hybridMultilevel"/>
    <w:tmpl w:val="FA623E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3" w15:restartNumberingAfterBreak="0">
    <w:nsid w:val="7A3C3004"/>
    <w:multiLevelType w:val="hybridMultilevel"/>
    <w:tmpl w:val="2F624254"/>
    <w:lvl w:ilvl="0" w:tplc="F454DE4A">
      <w:start w:val="1"/>
      <w:numFmt w:val="bullet"/>
      <w:pStyle w:val="2dFlieAufzhlungpFTAU"/>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B507ADB"/>
    <w:multiLevelType w:val="hybridMultilevel"/>
    <w:tmpl w:val="0EC4F2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950812901">
    <w:abstractNumId w:val="16"/>
  </w:num>
  <w:num w:numId="2" w16cid:durableId="750152488">
    <w:abstractNumId w:val="16"/>
  </w:num>
  <w:num w:numId="3" w16cid:durableId="95516428">
    <w:abstractNumId w:val="16"/>
  </w:num>
  <w:num w:numId="4" w16cid:durableId="1079596127">
    <w:abstractNumId w:val="10"/>
  </w:num>
  <w:num w:numId="5" w16cid:durableId="847325985">
    <w:abstractNumId w:val="12"/>
  </w:num>
  <w:num w:numId="6" w16cid:durableId="1575551594">
    <w:abstractNumId w:val="0"/>
  </w:num>
  <w:num w:numId="7" w16cid:durableId="843710649">
    <w:abstractNumId w:val="5"/>
  </w:num>
  <w:num w:numId="8" w16cid:durableId="829641137">
    <w:abstractNumId w:val="11"/>
  </w:num>
  <w:num w:numId="9" w16cid:durableId="982661186">
    <w:abstractNumId w:val="22"/>
  </w:num>
  <w:num w:numId="10" w16cid:durableId="1944342079">
    <w:abstractNumId w:val="2"/>
  </w:num>
  <w:num w:numId="11" w16cid:durableId="1785030318">
    <w:abstractNumId w:val="15"/>
  </w:num>
  <w:num w:numId="12" w16cid:durableId="1531642939">
    <w:abstractNumId w:val="4"/>
  </w:num>
  <w:num w:numId="13" w16cid:durableId="1937248653">
    <w:abstractNumId w:val="14"/>
  </w:num>
  <w:num w:numId="14" w16cid:durableId="1441219906">
    <w:abstractNumId w:val="20"/>
  </w:num>
  <w:num w:numId="15" w16cid:durableId="1896814268">
    <w:abstractNumId w:val="17"/>
  </w:num>
  <w:num w:numId="16" w16cid:durableId="939530051">
    <w:abstractNumId w:val="18"/>
  </w:num>
  <w:num w:numId="17" w16cid:durableId="1844588258">
    <w:abstractNumId w:val="7"/>
  </w:num>
  <w:num w:numId="18" w16cid:durableId="1293554481">
    <w:abstractNumId w:val="13"/>
  </w:num>
  <w:num w:numId="19" w16cid:durableId="83310919">
    <w:abstractNumId w:val="8"/>
  </w:num>
  <w:num w:numId="20" w16cid:durableId="1605653528">
    <w:abstractNumId w:val="3"/>
  </w:num>
  <w:num w:numId="21" w16cid:durableId="371266255">
    <w:abstractNumId w:val="1"/>
  </w:num>
  <w:num w:numId="22" w16cid:durableId="1855802864">
    <w:abstractNumId w:val="6"/>
  </w:num>
  <w:num w:numId="23" w16cid:durableId="141702870">
    <w:abstractNumId w:val="9"/>
  </w:num>
  <w:num w:numId="24" w16cid:durableId="1526212997">
    <w:abstractNumId w:val="6"/>
    <w:lvlOverride w:ilvl="0">
      <w:startOverride w:val="1"/>
    </w:lvlOverride>
  </w:num>
  <w:num w:numId="25" w16cid:durableId="1902859155">
    <w:abstractNumId w:val="24"/>
  </w:num>
  <w:num w:numId="26" w16cid:durableId="1206454405">
    <w:abstractNumId w:val="21"/>
  </w:num>
  <w:num w:numId="27" w16cid:durableId="1210218870">
    <w:abstractNumId w:val="23"/>
  </w:num>
  <w:num w:numId="28" w16cid:durableId="8400480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3E8"/>
    <w:rsid w:val="000039A9"/>
    <w:rsid w:val="000073BD"/>
    <w:rsid w:val="00041760"/>
    <w:rsid w:val="00041C41"/>
    <w:rsid w:val="00062BBC"/>
    <w:rsid w:val="000638EF"/>
    <w:rsid w:val="00075B70"/>
    <w:rsid w:val="00087A30"/>
    <w:rsid w:val="00095408"/>
    <w:rsid w:val="000A40DD"/>
    <w:rsid w:val="000C141B"/>
    <w:rsid w:val="000C2F61"/>
    <w:rsid w:val="000F1589"/>
    <w:rsid w:val="000F1AA4"/>
    <w:rsid w:val="00120156"/>
    <w:rsid w:val="00125D4B"/>
    <w:rsid w:val="0012712A"/>
    <w:rsid w:val="0012799B"/>
    <w:rsid w:val="00141DCD"/>
    <w:rsid w:val="001474A4"/>
    <w:rsid w:val="00163F89"/>
    <w:rsid w:val="001731DC"/>
    <w:rsid w:val="00174E9B"/>
    <w:rsid w:val="00175F94"/>
    <w:rsid w:val="00191545"/>
    <w:rsid w:val="00192C11"/>
    <w:rsid w:val="001A1C13"/>
    <w:rsid w:val="001A2D6F"/>
    <w:rsid w:val="001A314C"/>
    <w:rsid w:val="001D6287"/>
    <w:rsid w:val="001E15C5"/>
    <w:rsid w:val="001E527F"/>
    <w:rsid w:val="001F145C"/>
    <w:rsid w:val="001F1648"/>
    <w:rsid w:val="001F4E15"/>
    <w:rsid w:val="001F726C"/>
    <w:rsid w:val="00202782"/>
    <w:rsid w:val="002242C1"/>
    <w:rsid w:val="0024539D"/>
    <w:rsid w:val="002548A0"/>
    <w:rsid w:val="00280478"/>
    <w:rsid w:val="00280691"/>
    <w:rsid w:val="00285EA8"/>
    <w:rsid w:val="002908C5"/>
    <w:rsid w:val="00296845"/>
    <w:rsid w:val="002A4021"/>
    <w:rsid w:val="002B0116"/>
    <w:rsid w:val="002B22F5"/>
    <w:rsid w:val="002B4EF7"/>
    <w:rsid w:val="002D3B43"/>
    <w:rsid w:val="002D5551"/>
    <w:rsid w:val="002D6833"/>
    <w:rsid w:val="002E0135"/>
    <w:rsid w:val="002E63EA"/>
    <w:rsid w:val="002F3E48"/>
    <w:rsid w:val="003057A9"/>
    <w:rsid w:val="0031158B"/>
    <w:rsid w:val="0031444F"/>
    <w:rsid w:val="0032180D"/>
    <w:rsid w:val="0032585D"/>
    <w:rsid w:val="00343E68"/>
    <w:rsid w:val="0034637C"/>
    <w:rsid w:val="00364016"/>
    <w:rsid w:val="003671D1"/>
    <w:rsid w:val="00372168"/>
    <w:rsid w:val="003771AC"/>
    <w:rsid w:val="003E0B41"/>
    <w:rsid w:val="003E5350"/>
    <w:rsid w:val="003F2CBB"/>
    <w:rsid w:val="004011AF"/>
    <w:rsid w:val="00402DBE"/>
    <w:rsid w:val="00405FF3"/>
    <w:rsid w:val="00407CB3"/>
    <w:rsid w:val="004102F6"/>
    <w:rsid w:val="004175C0"/>
    <w:rsid w:val="004255E5"/>
    <w:rsid w:val="00425D28"/>
    <w:rsid w:val="004401B0"/>
    <w:rsid w:val="00447D43"/>
    <w:rsid w:val="00451A5D"/>
    <w:rsid w:val="00453C8A"/>
    <w:rsid w:val="00460563"/>
    <w:rsid w:val="00460DBA"/>
    <w:rsid w:val="004728EF"/>
    <w:rsid w:val="00484DF6"/>
    <w:rsid w:val="004A6D39"/>
    <w:rsid w:val="004B2EE9"/>
    <w:rsid w:val="004D3CF4"/>
    <w:rsid w:val="004E5B6F"/>
    <w:rsid w:val="004F0BB6"/>
    <w:rsid w:val="0050336C"/>
    <w:rsid w:val="00527C8F"/>
    <w:rsid w:val="00530EBF"/>
    <w:rsid w:val="00541150"/>
    <w:rsid w:val="00553868"/>
    <w:rsid w:val="00561758"/>
    <w:rsid w:val="0057538F"/>
    <w:rsid w:val="00592328"/>
    <w:rsid w:val="00594FF2"/>
    <w:rsid w:val="00595C1D"/>
    <w:rsid w:val="005A026E"/>
    <w:rsid w:val="005A2868"/>
    <w:rsid w:val="005A4FD7"/>
    <w:rsid w:val="005C5E01"/>
    <w:rsid w:val="005D2E32"/>
    <w:rsid w:val="005D496E"/>
    <w:rsid w:val="005D4992"/>
    <w:rsid w:val="005E1694"/>
    <w:rsid w:val="005F0AAA"/>
    <w:rsid w:val="00601CF8"/>
    <w:rsid w:val="00613AEC"/>
    <w:rsid w:val="00621606"/>
    <w:rsid w:val="006356EC"/>
    <w:rsid w:val="00651025"/>
    <w:rsid w:val="00652C02"/>
    <w:rsid w:val="00652EDA"/>
    <w:rsid w:val="0065325F"/>
    <w:rsid w:val="006574C6"/>
    <w:rsid w:val="006578E1"/>
    <w:rsid w:val="00657E65"/>
    <w:rsid w:val="00662337"/>
    <w:rsid w:val="00662ACF"/>
    <w:rsid w:val="00673EB4"/>
    <w:rsid w:val="00680503"/>
    <w:rsid w:val="006C048D"/>
    <w:rsid w:val="006C5065"/>
    <w:rsid w:val="006C73FD"/>
    <w:rsid w:val="006F0192"/>
    <w:rsid w:val="0070552D"/>
    <w:rsid w:val="00723821"/>
    <w:rsid w:val="007319C4"/>
    <w:rsid w:val="007866AF"/>
    <w:rsid w:val="00791F4C"/>
    <w:rsid w:val="007C6FB9"/>
    <w:rsid w:val="00810AA4"/>
    <w:rsid w:val="008227BA"/>
    <w:rsid w:val="008443A2"/>
    <w:rsid w:val="008524D5"/>
    <w:rsid w:val="008531AC"/>
    <w:rsid w:val="0086204A"/>
    <w:rsid w:val="00876560"/>
    <w:rsid w:val="00885AB1"/>
    <w:rsid w:val="008A70E1"/>
    <w:rsid w:val="008B0684"/>
    <w:rsid w:val="008B4BD1"/>
    <w:rsid w:val="008B6CCB"/>
    <w:rsid w:val="008F58CA"/>
    <w:rsid w:val="008F73E8"/>
    <w:rsid w:val="00916031"/>
    <w:rsid w:val="009163F8"/>
    <w:rsid w:val="00916F9C"/>
    <w:rsid w:val="009178DF"/>
    <w:rsid w:val="00936925"/>
    <w:rsid w:val="00967DF3"/>
    <w:rsid w:val="00974A74"/>
    <w:rsid w:val="00980FC9"/>
    <w:rsid w:val="009821FB"/>
    <w:rsid w:val="00984E57"/>
    <w:rsid w:val="009852CC"/>
    <w:rsid w:val="0099065D"/>
    <w:rsid w:val="009A7860"/>
    <w:rsid w:val="009B4241"/>
    <w:rsid w:val="009B656C"/>
    <w:rsid w:val="009C428B"/>
    <w:rsid w:val="009C5BC8"/>
    <w:rsid w:val="009C5C3F"/>
    <w:rsid w:val="009D0ECD"/>
    <w:rsid w:val="009D31DC"/>
    <w:rsid w:val="009D3C7B"/>
    <w:rsid w:val="009F47EB"/>
    <w:rsid w:val="00A3140B"/>
    <w:rsid w:val="00A37E87"/>
    <w:rsid w:val="00A40F64"/>
    <w:rsid w:val="00A4309D"/>
    <w:rsid w:val="00A62C16"/>
    <w:rsid w:val="00A66724"/>
    <w:rsid w:val="00A73854"/>
    <w:rsid w:val="00A77C21"/>
    <w:rsid w:val="00A8564E"/>
    <w:rsid w:val="00A90B4B"/>
    <w:rsid w:val="00A961B8"/>
    <w:rsid w:val="00AA7922"/>
    <w:rsid w:val="00AD39D8"/>
    <w:rsid w:val="00B0118B"/>
    <w:rsid w:val="00B10167"/>
    <w:rsid w:val="00B44AD4"/>
    <w:rsid w:val="00B50BC3"/>
    <w:rsid w:val="00B5748C"/>
    <w:rsid w:val="00B61487"/>
    <w:rsid w:val="00BA56B1"/>
    <w:rsid w:val="00BB179C"/>
    <w:rsid w:val="00BB7361"/>
    <w:rsid w:val="00BC31E0"/>
    <w:rsid w:val="00BE3748"/>
    <w:rsid w:val="00BF1F95"/>
    <w:rsid w:val="00BF7189"/>
    <w:rsid w:val="00C2773E"/>
    <w:rsid w:val="00C279B3"/>
    <w:rsid w:val="00C301C8"/>
    <w:rsid w:val="00C429D6"/>
    <w:rsid w:val="00C44E94"/>
    <w:rsid w:val="00C62625"/>
    <w:rsid w:val="00C645A1"/>
    <w:rsid w:val="00C74A1A"/>
    <w:rsid w:val="00C777F8"/>
    <w:rsid w:val="00C95F81"/>
    <w:rsid w:val="00CC04C1"/>
    <w:rsid w:val="00CC5B82"/>
    <w:rsid w:val="00CD049F"/>
    <w:rsid w:val="00CD245C"/>
    <w:rsid w:val="00CD6529"/>
    <w:rsid w:val="00CE73A6"/>
    <w:rsid w:val="00CF57A1"/>
    <w:rsid w:val="00CF7994"/>
    <w:rsid w:val="00D233F1"/>
    <w:rsid w:val="00D5158B"/>
    <w:rsid w:val="00D817D5"/>
    <w:rsid w:val="00D83BC7"/>
    <w:rsid w:val="00D927CE"/>
    <w:rsid w:val="00DA7FFA"/>
    <w:rsid w:val="00DB64AA"/>
    <w:rsid w:val="00DC2474"/>
    <w:rsid w:val="00DC412E"/>
    <w:rsid w:val="00DD6D8F"/>
    <w:rsid w:val="00DD77CB"/>
    <w:rsid w:val="00DF3B98"/>
    <w:rsid w:val="00E0569C"/>
    <w:rsid w:val="00E357DD"/>
    <w:rsid w:val="00E93F9F"/>
    <w:rsid w:val="00E973E0"/>
    <w:rsid w:val="00EA759B"/>
    <w:rsid w:val="00EB523F"/>
    <w:rsid w:val="00EB5834"/>
    <w:rsid w:val="00EC0AA1"/>
    <w:rsid w:val="00EC72BF"/>
    <w:rsid w:val="00ED4C84"/>
    <w:rsid w:val="00EE6874"/>
    <w:rsid w:val="00F135D4"/>
    <w:rsid w:val="00F72031"/>
    <w:rsid w:val="00FA2177"/>
    <w:rsid w:val="00FB4650"/>
    <w:rsid w:val="00FD6F02"/>
    <w:rsid w:val="00FE30BE"/>
    <w:rsid w:val="00FE44EC"/>
    <w:rsid w:val="00FE630D"/>
    <w:rsid w:val="00FF1C1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D2AF48"/>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0073BD"/>
    <w:pPr>
      <w:framePr w:hSpace="141" w:wrap="around" w:vAnchor="text" w:hAnchor="text" w:y="1"/>
      <w:spacing w:line="240" w:lineRule="exact"/>
      <w:suppressOverlap/>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594FF2"/>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vAnchor="margin"/>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vAnchor="margin"/>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0073BD"/>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A62C16"/>
    <w:rPr>
      <w:color w:val="808080"/>
    </w:rPr>
  </w:style>
  <w:style w:type="paragraph" w:styleId="StandardWeb">
    <w:name w:val="Normal (Web)"/>
    <w:basedOn w:val="Standard"/>
    <w:uiPriority w:val="99"/>
    <w:semiHidden/>
    <w:unhideWhenUsed/>
    <w:rsid w:val="007C6FB9"/>
    <w:pPr>
      <w:spacing w:before="100" w:beforeAutospacing="1" w:after="100" w:afterAutospacing="1"/>
      <w:contextualSpacing w:val="0"/>
    </w:pPr>
    <w:rPr>
      <w:rFonts w:ascii="Times New Roman" w:eastAsia="Times New Roman" w:hAnsi="Times New Roman" w:cs="Times New Roman"/>
    </w:rPr>
  </w:style>
  <w:style w:type="paragraph" w:customStyle="1" w:styleId="p1">
    <w:name w:val="p1"/>
    <w:basedOn w:val="Standard"/>
    <w:rsid w:val="00C2773E"/>
    <w:pPr>
      <w:spacing w:after="0"/>
      <w:contextualSpacing w:val="0"/>
    </w:pPr>
    <w:rPr>
      <w:rFonts w:ascii="Calibri" w:hAnsi="Calibri" w:cs="Times New Roman"/>
      <w:color w:val="000000"/>
      <w:sz w:val="18"/>
      <w:szCs w:val="18"/>
    </w:rPr>
  </w:style>
  <w:style w:type="paragraph" w:customStyle="1" w:styleId="2dFlieAufzhlungpFTAU">
    <w:name w:val="2d_Fließ_Aufzählung_pFTAU"/>
    <w:basedOn w:val="Standard"/>
    <w:uiPriority w:val="1"/>
    <w:qFormat/>
    <w:rsid w:val="00595C1D"/>
    <w:pPr>
      <w:widowControl w:val="0"/>
      <w:numPr>
        <w:numId w:val="27"/>
      </w:numPr>
      <w:suppressLineNumbers/>
      <w:spacing w:after="0" w:line="230" w:lineRule="exact"/>
      <w:contextualSpacing w:val="0"/>
      <w:jc w:val="both"/>
    </w:pPr>
    <w:rPr>
      <w:rFonts w:ascii="Arial" w:eastAsia="Times New Roman" w:hAnsi="Arial" w:cs="Time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703917">
      <w:bodyDiv w:val="1"/>
      <w:marLeft w:val="0"/>
      <w:marRight w:val="0"/>
      <w:marTop w:val="0"/>
      <w:marBottom w:val="0"/>
      <w:divBdr>
        <w:top w:val="none" w:sz="0" w:space="0" w:color="auto"/>
        <w:left w:val="none" w:sz="0" w:space="0" w:color="auto"/>
        <w:bottom w:val="none" w:sz="0" w:space="0" w:color="auto"/>
        <w:right w:val="none" w:sz="0" w:space="0" w:color="auto"/>
      </w:divBdr>
      <w:divsChild>
        <w:div w:id="529104695">
          <w:marLeft w:val="0"/>
          <w:marRight w:val="0"/>
          <w:marTop w:val="0"/>
          <w:marBottom w:val="0"/>
          <w:divBdr>
            <w:top w:val="none" w:sz="0" w:space="0" w:color="auto"/>
            <w:left w:val="none" w:sz="0" w:space="0" w:color="auto"/>
            <w:bottom w:val="none" w:sz="0" w:space="0" w:color="auto"/>
            <w:right w:val="none" w:sz="0" w:space="0" w:color="auto"/>
          </w:divBdr>
        </w:div>
        <w:div w:id="414060940">
          <w:marLeft w:val="0"/>
          <w:marRight w:val="0"/>
          <w:marTop w:val="0"/>
          <w:marBottom w:val="0"/>
          <w:divBdr>
            <w:top w:val="none" w:sz="0" w:space="0" w:color="auto"/>
            <w:left w:val="none" w:sz="0" w:space="0" w:color="auto"/>
            <w:bottom w:val="none" w:sz="0" w:space="0" w:color="auto"/>
            <w:right w:val="none" w:sz="0" w:space="0" w:color="auto"/>
          </w:divBdr>
        </w:div>
      </w:divsChild>
    </w:div>
    <w:div w:id="1092891941">
      <w:bodyDiv w:val="1"/>
      <w:marLeft w:val="0"/>
      <w:marRight w:val="0"/>
      <w:marTop w:val="0"/>
      <w:marBottom w:val="0"/>
      <w:divBdr>
        <w:top w:val="none" w:sz="0" w:space="0" w:color="auto"/>
        <w:left w:val="none" w:sz="0" w:space="0" w:color="auto"/>
        <w:bottom w:val="none" w:sz="0" w:space="0" w:color="auto"/>
        <w:right w:val="none" w:sz="0" w:space="0" w:color="auto"/>
      </w:divBdr>
    </w:div>
    <w:div w:id="1116602528">
      <w:bodyDiv w:val="1"/>
      <w:marLeft w:val="0"/>
      <w:marRight w:val="0"/>
      <w:marTop w:val="0"/>
      <w:marBottom w:val="0"/>
      <w:divBdr>
        <w:top w:val="none" w:sz="0" w:space="0" w:color="auto"/>
        <w:left w:val="none" w:sz="0" w:space="0" w:color="auto"/>
        <w:bottom w:val="none" w:sz="0" w:space="0" w:color="auto"/>
        <w:right w:val="none" w:sz="0" w:space="0" w:color="auto"/>
      </w:divBdr>
    </w:div>
    <w:div w:id="1256131215">
      <w:bodyDiv w:val="1"/>
      <w:marLeft w:val="0"/>
      <w:marRight w:val="0"/>
      <w:marTop w:val="0"/>
      <w:marBottom w:val="0"/>
      <w:divBdr>
        <w:top w:val="none" w:sz="0" w:space="0" w:color="auto"/>
        <w:left w:val="none" w:sz="0" w:space="0" w:color="auto"/>
        <w:bottom w:val="none" w:sz="0" w:space="0" w:color="auto"/>
        <w:right w:val="none" w:sz="0" w:space="0" w:color="auto"/>
      </w:divBdr>
    </w:div>
    <w:div w:id="1333413040">
      <w:bodyDiv w:val="1"/>
      <w:marLeft w:val="0"/>
      <w:marRight w:val="0"/>
      <w:marTop w:val="0"/>
      <w:marBottom w:val="0"/>
      <w:divBdr>
        <w:top w:val="none" w:sz="0" w:space="0" w:color="auto"/>
        <w:left w:val="none" w:sz="0" w:space="0" w:color="auto"/>
        <w:bottom w:val="none" w:sz="0" w:space="0" w:color="auto"/>
        <w:right w:val="none" w:sz="0" w:space="0" w:color="auto"/>
      </w:divBdr>
      <w:divsChild>
        <w:div w:id="1981498188">
          <w:marLeft w:val="547"/>
          <w:marRight w:val="0"/>
          <w:marTop w:val="0"/>
          <w:marBottom w:val="0"/>
          <w:divBdr>
            <w:top w:val="none" w:sz="0" w:space="0" w:color="auto"/>
            <w:left w:val="none" w:sz="0" w:space="0" w:color="auto"/>
            <w:bottom w:val="none" w:sz="0" w:space="0" w:color="auto"/>
            <w:right w:val="none" w:sz="0" w:space="0" w:color="auto"/>
          </w:divBdr>
        </w:div>
      </w:divsChild>
    </w:div>
    <w:div w:id="1453555611">
      <w:bodyDiv w:val="1"/>
      <w:marLeft w:val="0"/>
      <w:marRight w:val="0"/>
      <w:marTop w:val="0"/>
      <w:marBottom w:val="0"/>
      <w:divBdr>
        <w:top w:val="none" w:sz="0" w:space="0" w:color="auto"/>
        <w:left w:val="none" w:sz="0" w:space="0" w:color="auto"/>
        <w:bottom w:val="none" w:sz="0" w:space="0" w:color="auto"/>
        <w:right w:val="none" w:sz="0" w:space="0" w:color="auto"/>
      </w:divBdr>
    </w:div>
    <w:div w:id="1605916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2FB32F-F570-E145-BF24-B33817609414}" type="doc">
      <dgm:prSet loTypeId="urn:microsoft.com/office/officeart/2005/8/layout/chevron2" loCatId="" qsTypeId="urn:microsoft.com/office/officeart/2005/8/quickstyle/simple1" qsCatId="simple" csTypeId="urn:microsoft.com/office/officeart/2005/8/colors/accent1_2" csCatId="accent1" phldr="1"/>
      <dgm:spPr/>
      <dgm:t>
        <a:bodyPr/>
        <a:lstStyle/>
        <a:p>
          <a:endParaRPr lang="de-DE"/>
        </a:p>
      </dgm:t>
    </dgm:pt>
    <dgm:pt modelId="{48A73DBD-3358-FF40-BB92-90CDC6BBD09F}">
      <dgm:prSet phldrT="[Text]" custT="1"/>
      <dgm:spPr>
        <a:solidFill>
          <a:schemeClr val="accent2"/>
        </a:solidFill>
        <a:ln>
          <a:noFill/>
        </a:ln>
      </dgm:spPr>
      <dgm:t>
        <a:bodyPr/>
        <a:lstStyle/>
        <a:p>
          <a:r>
            <a:rPr lang="de-DE" sz="1200"/>
            <a:t>BS 1</a:t>
          </a:r>
        </a:p>
      </dgm:t>
    </dgm:pt>
    <dgm:pt modelId="{3900433B-538E-AD40-BEFC-6C0DAAFB1A2D}" type="parTrans" cxnId="{DF470F9D-170C-9541-952A-C2302E36D768}">
      <dgm:prSet/>
      <dgm:spPr/>
      <dgm:t>
        <a:bodyPr/>
        <a:lstStyle/>
        <a:p>
          <a:endParaRPr lang="de-DE" sz="1200"/>
        </a:p>
      </dgm:t>
    </dgm:pt>
    <dgm:pt modelId="{BEF686E8-A311-9B4D-9760-8536FD09058F}" type="sibTrans" cxnId="{DF470F9D-170C-9541-952A-C2302E36D768}">
      <dgm:prSet/>
      <dgm:spPr/>
      <dgm:t>
        <a:bodyPr/>
        <a:lstStyle/>
        <a:p>
          <a:endParaRPr lang="de-DE" sz="1200"/>
        </a:p>
      </dgm:t>
    </dgm:pt>
    <dgm:pt modelId="{BA49302F-1CC4-CD43-B408-F98438123BDB}">
      <dgm:prSet phldrT="[Text]" custT="1"/>
      <dgm:spPr>
        <a:solidFill>
          <a:schemeClr val="tx1">
            <a:lumMod val="50000"/>
            <a:lumOff val="50000"/>
          </a:schemeClr>
        </a:solidFill>
        <a:ln>
          <a:noFill/>
        </a:ln>
      </dgm:spPr>
      <dgm:t>
        <a:bodyPr/>
        <a:lstStyle/>
        <a:p>
          <a:r>
            <a:rPr lang="de-DE" sz="1200"/>
            <a:t>D</a:t>
          </a:r>
        </a:p>
      </dgm:t>
    </dgm:pt>
    <dgm:pt modelId="{832391A1-9538-F54D-8FE4-E224E40644D1}" type="parTrans" cxnId="{D199C306-85D1-C54A-8890-A021A4EEA989}">
      <dgm:prSet/>
      <dgm:spPr/>
      <dgm:t>
        <a:bodyPr/>
        <a:lstStyle/>
        <a:p>
          <a:endParaRPr lang="de-DE" sz="1200"/>
        </a:p>
      </dgm:t>
    </dgm:pt>
    <dgm:pt modelId="{B0A1E610-87CF-5C4A-86F3-54F7E6A90522}" type="sibTrans" cxnId="{D199C306-85D1-C54A-8890-A021A4EEA989}">
      <dgm:prSet/>
      <dgm:spPr/>
      <dgm:t>
        <a:bodyPr/>
        <a:lstStyle/>
        <a:p>
          <a:endParaRPr lang="de-DE" sz="1200"/>
        </a:p>
      </dgm:t>
    </dgm:pt>
    <dgm:pt modelId="{48ADF016-FFC9-664C-8CA7-BBF61E82630D}">
      <dgm:prSet phldrT="[Text]" custT="1"/>
      <dgm:spPr>
        <a:solidFill>
          <a:schemeClr val="bg1">
            <a:lumMod val="95000"/>
          </a:schemeClr>
        </a:solidFill>
        <a:ln>
          <a:noFill/>
        </a:ln>
      </dgm:spPr>
      <dgm:t>
        <a:bodyPr/>
        <a:lstStyle/>
        <a:p>
          <a:r>
            <a:rPr lang="de-DE" sz="1200"/>
            <a:t>Distanzphase: Erproben und Adaptieren der vorgestellten Aufgaben aus der Aufgabentheke mit zusätzlichem Reflexionsauftrag </a:t>
          </a:r>
        </a:p>
      </dgm:t>
    </dgm:pt>
    <dgm:pt modelId="{DCBE4023-4CA5-204E-A13F-76A3FAF80248}" type="parTrans" cxnId="{A8A291CD-02EF-8340-AE47-4ABE96DC413C}">
      <dgm:prSet/>
      <dgm:spPr/>
      <dgm:t>
        <a:bodyPr/>
        <a:lstStyle/>
        <a:p>
          <a:endParaRPr lang="de-DE" sz="1200"/>
        </a:p>
      </dgm:t>
    </dgm:pt>
    <dgm:pt modelId="{CB2B7CD3-D46C-8541-A1CA-335EDA1B48CD}" type="sibTrans" cxnId="{A8A291CD-02EF-8340-AE47-4ABE96DC413C}">
      <dgm:prSet/>
      <dgm:spPr/>
      <dgm:t>
        <a:bodyPr/>
        <a:lstStyle/>
        <a:p>
          <a:endParaRPr lang="de-DE" sz="1200"/>
        </a:p>
      </dgm:t>
    </dgm:pt>
    <dgm:pt modelId="{7A28797D-D421-1341-9E7B-0F71B16EC18A}">
      <dgm:prSet phldrT="[Text]" custT="1"/>
      <dgm:spPr>
        <a:solidFill>
          <a:schemeClr val="tx2"/>
        </a:solidFill>
        <a:ln>
          <a:noFill/>
        </a:ln>
      </dgm:spPr>
      <dgm:t>
        <a:bodyPr/>
        <a:lstStyle/>
        <a:p>
          <a:r>
            <a:rPr lang="de-DE" sz="1200"/>
            <a:t>BS 2</a:t>
          </a:r>
        </a:p>
      </dgm:t>
    </dgm:pt>
    <dgm:pt modelId="{0C333603-E591-A347-A7D5-1D0547B286FF}" type="parTrans" cxnId="{1C499A79-1FE1-8C45-8EC5-821096F93B34}">
      <dgm:prSet/>
      <dgm:spPr/>
      <dgm:t>
        <a:bodyPr/>
        <a:lstStyle/>
        <a:p>
          <a:endParaRPr lang="de-DE" sz="1200"/>
        </a:p>
      </dgm:t>
    </dgm:pt>
    <dgm:pt modelId="{9233003D-667B-A74C-B4BB-CA35BE0EAF6A}" type="sibTrans" cxnId="{1C499A79-1FE1-8C45-8EC5-821096F93B34}">
      <dgm:prSet/>
      <dgm:spPr/>
      <dgm:t>
        <a:bodyPr/>
        <a:lstStyle/>
        <a:p>
          <a:endParaRPr lang="de-DE" sz="1200"/>
        </a:p>
      </dgm:t>
    </dgm:pt>
    <dgm:pt modelId="{A6D85A29-499E-6540-BC92-727FD32C9B96}">
      <dgm:prSet custT="1"/>
      <dgm:spPr>
        <a:solidFill>
          <a:schemeClr val="bg1">
            <a:lumMod val="95000"/>
          </a:schemeClr>
        </a:solidFill>
        <a:ln>
          <a:noFill/>
        </a:ln>
      </dgm:spPr>
      <dgm:t>
        <a:bodyPr/>
        <a:lstStyle/>
        <a:p>
          <a:r>
            <a:rPr lang="de-DE" sz="1200" b="0"/>
            <a:t>Baustein 2: Diagnose und Förderung mit Diagnosetools</a:t>
          </a:r>
        </a:p>
      </dgm:t>
    </dgm:pt>
    <dgm:pt modelId="{D29428B3-8231-3F47-874D-C3253E02F1A1}" type="parTrans" cxnId="{99386A76-078C-394A-BFEF-740EB08E5CBC}">
      <dgm:prSet/>
      <dgm:spPr/>
      <dgm:t>
        <a:bodyPr/>
        <a:lstStyle/>
        <a:p>
          <a:endParaRPr lang="de-DE" sz="1200"/>
        </a:p>
      </dgm:t>
    </dgm:pt>
    <dgm:pt modelId="{46E165BB-35BD-FF48-B97C-42A78383C854}" type="sibTrans" cxnId="{99386A76-078C-394A-BFEF-740EB08E5CBC}">
      <dgm:prSet/>
      <dgm:spPr/>
      <dgm:t>
        <a:bodyPr/>
        <a:lstStyle/>
        <a:p>
          <a:endParaRPr lang="de-DE" sz="1200"/>
        </a:p>
      </dgm:t>
    </dgm:pt>
    <dgm:pt modelId="{B2674A80-1239-4A4C-92D3-DD6C57A441BE}">
      <dgm:prSet custT="1"/>
      <dgm:spPr>
        <a:solidFill>
          <a:schemeClr val="tx1">
            <a:lumMod val="50000"/>
            <a:lumOff val="50000"/>
          </a:schemeClr>
        </a:solidFill>
        <a:ln>
          <a:noFill/>
        </a:ln>
      </dgm:spPr>
      <dgm:t>
        <a:bodyPr/>
        <a:lstStyle/>
        <a:p>
          <a:r>
            <a:rPr lang="de-DE" sz="1200"/>
            <a:t>D</a:t>
          </a:r>
        </a:p>
      </dgm:t>
    </dgm:pt>
    <dgm:pt modelId="{2B58658C-AA6B-A642-9645-3BB899A39121}" type="parTrans" cxnId="{AF94CF9A-470F-8946-B33E-5E1BC5D4359B}">
      <dgm:prSet/>
      <dgm:spPr/>
      <dgm:t>
        <a:bodyPr/>
        <a:lstStyle/>
        <a:p>
          <a:endParaRPr lang="de-DE" sz="1200"/>
        </a:p>
      </dgm:t>
    </dgm:pt>
    <dgm:pt modelId="{4E2A467F-0F10-3B46-B770-F3E58345B1CA}" type="sibTrans" cxnId="{AF94CF9A-470F-8946-B33E-5E1BC5D4359B}">
      <dgm:prSet/>
      <dgm:spPr/>
      <dgm:t>
        <a:bodyPr/>
        <a:lstStyle/>
        <a:p>
          <a:endParaRPr lang="de-DE" sz="1200"/>
        </a:p>
      </dgm:t>
    </dgm:pt>
    <dgm:pt modelId="{E679B45D-3998-1A47-B934-E5DBD7771F2F}">
      <dgm:prSet phldrT="[Text]" custT="1"/>
      <dgm:spPr>
        <a:solidFill>
          <a:schemeClr val="bg1">
            <a:lumMod val="95000"/>
          </a:schemeClr>
        </a:solidFill>
        <a:ln>
          <a:noFill/>
        </a:ln>
      </dgm:spPr>
      <dgm:t>
        <a:bodyPr/>
        <a:lstStyle/>
        <a:p>
          <a:r>
            <a:rPr lang="de-DE" sz="1200"/>
            <a:t>Distanzphase: Erproben und Adaptieren der vorgestellten Tools im eigenen Unterricht; </a:t>
          </a:r>
          <a:r>
            <a:rPr lang="de-DE" sz="1200">
              <a:solidFill>
                <a:schemeClr val="bg1">
                  <a:lumMod val="65000"/>
                </a:schemeClr>
              </a:solidFill>
            </a:rPr>
            <a:t>Vorbereitungsauftrag für Baustein 3</a:t>
          </a:r>
        </a:p>
      </dgm:t>
    </dgm:pt>
    <dgm:pt modelId="{C2665228-8156-C74F-A8E8-8DED28B0BD51}" type="parTrans" cxnId="{2B0F46A9-906D-B749-8600-21B370325DC0}">
      <dgm:prSet/>
      <dgm:spPr/>
      <dgm:t>
        <a:bodyPr/>
        <a:lstStyle/>
        <a:p>
          <a:endParaRPr lang="de-DE" sz="1200"/>
        </a:p>
      </dgm:t>
    </dgm:pt>
    <dgm:pt modelId="{77A01F84-F05E-5144-8222-3CA68C471DEB}" type="sibTrans" cxnId="{2B0F46A9-906D-B749-8600-21B370325DC0}">
      <dgm:prSet/>
      <dgm:spPr/>
      <dgm:t>
        <a:bodyPr/>
        <a:lstStyle/>
        <a:p>
          <a:endParaRPr lang="de-DE" sz="1200"/>
        </a:p>
      </dgm:t>
    </dgm:pt>
    <dgm:pt modelId="{61A47F9E-0D69-3246-B3DC-0D9507EB6706}">
      <dgm:prSet custT="1"/>
      <dgm:spPr>
        <a:solidFill>
          <a:schemeClr val="bg1">
            <a:lumMod val="95000"/>
          </a:schemeClr>
        </a:solidFill>
        <a:ln>
          <a:noFill/>
        </a:ln>
      </dgm:spPr>
      <dgm:t>
        <a:bodyPr/>
        <a:lstStyle/>
        <a:p>
          <a:r>
            <a:rPr lang="de-DE" sz="1200">
              <a:solidFill>
                <a:schemeClr val="bg1">
                  <a:lumMod val="65000"/>
                </a:schemeClr>
              </a:solidFill>
            </a:rPr>
            <a:t>BS 3</a:t>
          </a:r>
        </a:p>
      </dgm:t>
    </dgm:pt>
    <dgm:pt modelId="{1816F19B-74BA-704C-A17D-69F1061610B7}" type="parTrans" cxnId="{655D4468-5C9F-4A46-8A9B-E50DD0743F0D}">
      <dgm:prSet/>
      <dgm:spPr/>
      <dgm:t>
        <a:bodyPr/>
        <a:lstStyle/>
        <a:p>
          <a:endParaRPr lang="de-DE" sz="1200"/>
        </a:p>
      </dgm:t>
    </dgm:pt>
    <dgm:pt modelId="{27D04189-60AF-7741-9A63-EB7F379C3E14}" type="sibTrans" cxnId="{655D4468-5C9F-4A46-8A9B-E50DD0743F0D}">
      <dgm:prSet/>
      <dgm:spPr/>
      <dgm:t>
        <a:bodyPr/>
        <a:lstStyle/>
        <a:p>
          <a:endParaRPr lang="de-DE" sz="1200"/>
        </a:p>
      </dgm:t>
    </dgm:pt>
    <dgm:pt modelId="{51916BF5-7EC7-9A49-8587-91B6D2A2593A}">
      <dgm:prSet custT="1"/>
      <dgm:spPr>
        <a:solidFill>
          <a:schemeClr val="bg1">
            <a:lumMod val="95000"/>
            <a:alpha val="90000"/>
          </a:schemeClr>
        </a:solidFill>
        <a:ln>
          <a:noFill/>
        </a:ln>
      </dgm:spPr>
      <dgm:t>
        <a:bodyPr/>
        <a:lstStyle/>
        <a:p>
          <a:r>
            <a:rPr lang="de-DE" sz="1200" b="0">
              <a:solidFill>
                <a:schemeClr val="bg1">
                  <a:lumMod val="65000"/>
                </a:schemeClr>
              </a:solidFill>
            </a:rPr>
            <a:t>Baustein 3: Apps kriteriengleitet auswählen und beurteilen </a:t>
          </a:r>
          <a:r>
            <a:rPr lang="de-DE" sz="1200" b="0" i="1">
              <a:solidFill>
                <a:schemeClr val="bg1">
                  <a:lumMod val="65000"/>
                </a:schemeClr>
              </a:solidFill>
            </a:rPr>
            <a:t>(vrst. ab 2024 verfügbar)</a:t>
          </a:r>
        </a:p>
      </dgm:t>
    </dgm:pt>
    <dgm:pt modelId="{98C23604-A81E-8143-BC71-6AB29B437D61}" type="parTrans" cxnId="{4F0014EC-A98C-C94E-9E96-6137C1CC3CD2}">
      <dgm:prSet/>
      <dgm:spPr/>
      <dgm:t>
        <a:bodyPr/>
        <a:lstStyle/>
        <a:p>
          <a:endParaRPr lang="de-DE" sz="1200"/>
        </a:p>
      </dgm:t>
    </dgm:pt>
    <dgm:pt modelId="{B33AA625-CA00-D241-B8EB-F0C0D04D1146}" type="sibTrans" cxnId="{4F0014EC-A98C-C94E-9E96-6137C1CC3CD2}">
      <dgm:prSet/>
      <dgm:spPr/>
      <dgm:t>
        <a:bodyPr/>
        <a:lstStyle/>
        <a:p>
          <a:endParaRPr lang="de-DE" sz="1200"/>
        </a:p>
      </dgm:t>
    </dgm:pt>
    <dgm:pt modelId="{9D5F8333-BE6F-9240-ABC3-0092C55D5E85}">
      <dgm:prSet custT="1"/>
      <dgm:spPr>
        <a:solidFill>
          <a:schemeClr val="tx1">
            <a:lumMod val="50000"/>
            <a:lumOff val="50000"/>
          </a:schemeClr>
        </a:solidFill>
        <a:ln>
          <a:noFill/>
        </a:ln>
      </dgm:spPr>
      <dgm:t>
        <a:bodyPr/>
        <a:lstStyle/>
        <a:p>
          <a:r>
            <a:rPr lang="de-DE" sz="1200"/>
            <a:t>D</a:t>
          </a:r>
        </a:p>
      </dgm:t>
    </dgm:pt>
    <dgm:pt modelId="{798F52B1-AAC8-D841-AF20-7717E428490A}" type="parTrans" cxnId="{801927B9-963A-6A41-8229-2CCBA8040A16}">
      <dgm:prSet/>
      <dgm:spPr/>
      <dgm:t>
        <a:bodyPr/>
        <a:lstStyle/>
        <a:p>
          <a:endParaRPr lang="de-DE" sz="1200"/>
        </a:p>
      </dgm:t>
    </dgm:pt>
    <dgm:pt modelId="{C0462546-E671-204F-8BF6-3DABB693DCA7}" type="sibTrans" cxnId="{801927B9-963A-6A41-8229-2CCBA8040A16}">
      <dgm:prSet/>
      <dgm:spPr/>
      <dgm:t>
        <a:bodyPr/>
        <a:lstStyle/>
        <a:p>
          <a:endParaRPr lang="de-DE" sz="1200"/>
        </a:p>
      </dgm:t>
    </dgm:pt>
    <dgm:pt modelId="{B8588F9B-3CD0-2C43-A2E0-4BF210B06F8E}">
      <dgm:prSet phldrT="[Text]" custT="1"/>
      <dgm:spPr>
        <a:solidFill>
          <a:schemeClr val="bg1">
            <a:lumMod val="95000"/>
          </a:schemeClr>
        </a:solidFill>
        <a:ln>
          <a:noFill/>
        </a:ln>
      </dgm:spPr>
      <dgm:t>
        <a:bodyPr/>
        <a:lstStyle/>
        <a:p>
          <a:r>
            <a:rPr lang="de-DE" sz="1200">
              <a:solidFill>
                <a:schemeClr val="bg1">
                  <a:lumMod val="65000"/>
                </a:schemeClr>
              </a:solidFill>
            </a:rPr>
            <a:t>Distanzphase: Erproben und Adaptieren der zuvor vermittelten Konzepte für den eigenen Unterricht </a:t>
          </a:r>
        </a:p>
      </dgm:t>
    </dgm:pt>
    <dgm:pt modelId="{37F394A2-608B-A044-BF53-A02DA2BA8CBC}" type="parTrans" cxnId="{F956B27C-78BC-8648-9C26-8427E2D7F1B9}">
      <dgm:prSet/>
      <dgm:spPr/>
      <dgm:t>
        <a:bodyPr/>
        <a:lstStyle/>
        <a:p>
          <a:endParaRPr lang="de-DE" sz="1200"/>
        </a:p>
      </dgm:t>
    </dgm:pt>
    <dgm:pt modelId="{DC3CBB6B-B5DB-4541-910B-33812EBB4919}" type="sibTrans" cxnId="{F956B27C-78BC-8648-9C26-8427E2D7F1B9}">
      <dgm:prSet/>
      <dgm:spPr/>
      <dgm:t>
        <a:bodyPr/>
        <a:lstStyle/>
        <a:p>
          <a:endParaRPr lang="de-DE" sz="1200"/>
        </a:p>
      </dgm:t>
    </dgm:pt>
    <dgm:pt modelId="{8A5D6A6D-663D-BE4F-89E1-BD4691562020}">
      <dgm:prSet phldrT="[Text]" custT="1"/>
      <dgm:spPr>
        <a:solidFill>
          <a:schemeClr val="tx2"/>
        </a:solidFill>
        <a:ln>
          <a:noFill/>
        </a:ln>
      </dgm:spPr>
      <dgm:t>
        <a:bodyPr/>
        <a:lstStyle/>
        <a:p>
          <a:r>
            <a:rPr lang="de-DE" sz="1200"/>
            <a:t>BS 4</a:t>
          </a:r>
        </a:p>
      </dgm:t>
    </dgm:pt>
    <dgm:pt modelId="{A71D2EC7-F8F6-8C40-BE40-BED8A2BD8FAD}" type="parTrans" cxnId="{983A0E2E-50B6-7E4C-A48E-43DAE4EFB117}">
      <dgm:prSet/>
      <dgm:spPr/>
      <dgm:t>
        <a:bodyPr/>
        <a:lstStyle/>
        <a:p>
          <a:endParaRPr lang="de-DE" sz="1200"/>
        </a:p>
      </dgm:t>
    </dgm:pt>
    <dgm:pt modelId="{BD90EFC1-6747-4A4F-BA1A-E96B1D2B2411}" type="sibTrans" cxnId="{983A0E2E-50B6-7E4C-A48E-43DAE4EFB117}">
      <dgm:prSet/>
      <dgm:spPr/>
      <dgm:t>
        <a:bodyPr/>
        <a:lstStyle/>
        <a:p>
          <a:endParaRPr lang="de-DE" sz="1200"/>
        </a:p>
      </dgm:t>
    </dgm:pt>
    <dgm:pt modelId="{86E4A56B-F28B-7D4E-9776-F4D27B9A9DF4}">
      <dgm:prSet phldrT="[Text]" custT="1"/>
      <dgm:spPr>
        <a:solidFill>
          <a:schemeClr val="bg1">
            <a:lumMod val="95000"/>
          </a:schemeClr>
        </a:solidFill>
        <a:ln>
          <a:noFill/>
        </a:ln>
      </dgm:spPr>
      <dgm:t>
        <a:bodyPr/>
        <a:lstStyle/>
        <a:p>
          <a:r>
            <a:rPr lang="de-DE" sz="1200" b="0"/>
            <a:t>Baustein 4: Videos kriteriengeleitet auswählen und beurteilen</a:t>
          </a:r>
        </a:p>
      </dgm:t>
    </dgm:pt>
    <dgm:pt modelId="{3CDC6F37-8ABA-DF42-8F47-130D554BA8FB}" type="parTrans" cxnId="{51033771-EF0A-1A45-8EC3-74F439EC09FC}">
      <dgm:prSet/>
      <dgm:spPr/>
      <dgm:t>
        <a:bodyPr/>
        <a:lstStyle/>
        <a:p>
          <a:endParaRPr lang="de-DE" sz="1200"/>
        </a:p>
      </dgm:t>
    </dgm:pt>
    <dgm:pt modelId="{B5BB78C0-9A33-CD43-A2D5-8710F5654A8C}" type="sibTrans" cxnId="{51033771-EF0A-1A45-8EC3-74F439EC09FC}">
      <dgm:prSet/>
      <dgm:spPr/>
      <dgm:t>
        <a:bodyPr/>
        <a:lstStyle/>
        <a:p>
          <a:endParaRPr lang="de-DE" sz="1200"/>
        </a:p>
      </dgm:t>
    </dgm:pt>
    <dgm:pt modelId="{8F0FA684-13AF-D14B-8D90-B3B484F591EA}">
      <dgm:prSet phldrT="[Text]" custT="1"/>
      <dgm:spPr>
        <a:solidFill>
          <a:schemeClr val="accent2"/>
        </a:solidFill>
        <a:ln>
          <a:noFill/>
        </a:ln>
      </dgm:spPr>
      <dgm:t>
        <a:bodyPr/>
        <a:lstStyle/>
        <a:p>
          <a:r>
            <a:rPr lang="de-DE" sz="1200" b="0"/>
            <a:t>BS 5</a:t>
          </a:r>
        </a:p>
      </dgm:t>
    </dgm:pt>
    <dgm:pt modelId="{01698B90-6177-5947-AD8C-DE63BB3BD1C0}" type="parTrans" cxnId="{64FBE520-AF35-174C-B823-3F0BA5875316}">
      <dgm:prSet/>
      <dgm:spPr/>
      <dgm:t>
        <a:bodyPr/>
        <a:lstStyle/>
        <a:p>
          <a:endParaRPr lang="de-DE" sz="1200"/>
        </a:p>
      </dgm:t>
    </dgm:pt>
    <dgm:pt modelId="{2E128A86-C0C5-1D49-98C6-DCB1DDE2FE37}" type="sibTrans" cxnId="{64FBE520-AF35-174C-B823-3F0BA5875316}">
      <dgm:prSet/>
      <dgm:spPr/>
      <dgm:t>
        <a:bodyPr/>
        <a:lstStyle/>
        <a:p>
          <a:endParaRPr lang="de-DE" sz="1200"/>
        </a:p>
      </dgm:t>
    </dgm:pt>
    <dgm:pt modelId="{FEB2D33E-CCE9-2843-8322-B5941312626D}">
      <dgm:prSet phldrT="[Text]" custT="1"/>
      <dgm:spPr>
        <a:solidFill>
          <a:schemeClr val="bg1">
            <a:lumMod val="95000"/>
          </a:schemeClr>
        </a:solidFill>
        <a:ln>
          <a:noFill/>
        </a:ln>
      </dgm:spPr>
      <dgm:t>
        <a:bodyPr/>
        <a:lstStyle/>
        <a:p>
          <a:r>
            <a:rPr lang="de-DE" sz="1200" b="0"/>
            <a:t>Baustein 5: Lernvideos produzieren</a:t>
          </a:r>
        </a:p>
      </dgm:t>
    </dgm:pt>
    <dgm:pt modelId="{C915E3C1-0B5F-4543-AEF6-87320FD805B4}" type="parTrans" cxnId="{679FD544-0D35-7947-B40B-6F50CE8CF1BE}">
      <dgm:prSet/>
      <dgm:spPr/>
      <dgm:t>
        <a:bodyPr/>
        <a:lstStyle/>
        <a:p>
          <a:endParaRPr lang="de-DE" sz="1200"/>
        </a:p>
      </dgm:t>
    </dgm:pt>
    <dgm:pt modelId="{0486C6D2-21F5-134D-B94D-9518B6292D91}" type="sibTrans" cxnId="{679FD544-0D35-7947-B40B-6F50CE8CF1BE}">
      <dgm:prSet/>
      <dgm:spPr/>
      <dgm:t>
        <a:bodyPr/>
        <a:lstStyle/>
        <a:p>
          <a:endParaRPr lang="de-DE" sz="1200"/>
        </a:p>
      </dgm:t>
    </dgm:pt>
    <dgm:pt modelId="{620FA2B2-6743-1E43-BB01-79414CD711CE}">
      <dgm:prSet phldrT="[Text]" custT="1"/>
      <dgm:spPr>
        <a:solidFill>
          <a:schemeClr val="tx1">
            <a:lumMod val="50000"/>
            <a:lumOff val="50000"/>
          </a:schemeClr>
        </a:solidFill>
        <a:ln>
          <a:noFill/>
        </a:ln>
      </dgm:spPr>
      <dgm:t>
        <a:bodyPr/>
        <a:lstStyle/>
        <a:p>
          <a:r>
            <a:rPr lang="de-DE" sz="1200" b="0"/>
            <a:t>D</a:t>
          </a:r>
        </a:p>
      </dgm:t>
    </dgm:pt>
    <dgm:pt modelId="{D0F08EC2-4928-5A48-93F3-C9DAF7A7CBB4}" type="parTrans" cxnId="{FF6E41A5-1181-1A45-97E8-BA030CECE195}">
      <dgm:prSet/>
      <dgm:spPr/>
      <dgm:t>
        <a:bodyPr/>
        <a:lstStyle/>
        <a:p>
          <a:endParaRPr lang="de-DE" sz="1200"/>
        </a:p>
      </dgm:t>
    </dgm:pt>
    <dgm:pt modelId="{CD435663-50B8-AE46-B0ED-4EE96210EAD1}" type="sibTrans" cxnId="{FF6E41A5-1181-1A45-97E8-BA030CECE195}">
      <dgm:prSet/>
      <dgm:spPr/>
      <dgm:t>
        <a:bodyPr/>
        <a:lstStyle/>
        <a:p>
          <a:endParaRPr lang="de-DE" sz="1200"/>
        </a:p>
      </dgm:t>
    </dgm:pt>
    <dgm:pt modelId="{CB3DCCBF-7629-D94B-B15F-7BCF8F7DF87F}">
      <dgm:prSet phldrT="[Text]" custT="1"/>
      <dgm:spPr>
        <a:solidFill>
          <a:schemeClr val="bg1">
            <a:lumMod val="95000"/>
          </a:schemeClr>
        </a:solidFill>
        <a:ln>
          <a:noFill/>
        </a:ln>
      </dgm:spPr>
      <dgm:t>
        <a:bodyPr/>
        <a:lstStyle/>
        <a:p>
          <a:r>
            <a:rPr lang="de-DE" sz="1200" b="0"/>
            <a:t>Distanzphase: </a:t>
          </a:r>
          <a:r>
            <a:rPr lang="de-DE" sz="1200"/>
            <a:t>Erproben und Adaptieren der zuvor vermittelten Konzepte für den eigenen Unterricht </a:t>
          </a:r>
          <a:endParaRPr lang="de-DE" sz="1200" b="0"/>
        </a:p>
      </dgm:t>
    </dgm:pt>
    <dgm:pt modelId="{320453F0-B5BF-7A44-8E06-26DA7C01AB2C}" type="parTrans" cxnId="{44837B99-8839-D747-8E8E-0EC98FEE0B67}">
      <dgm:prSet/>
      <dgm:spPr/>
      <dgm:t>
        <a:bodyPr/>
        <a:lstStyle/>
        <a:p>
          <a:endParaRPr lang="de-DE" sz="1200"/>
        </a:p>
      </dgm:t>
    </dgm:pt>
    <dgm:pt modelId="{BACC6D68-8077-DE40-893B-CFBD55C435B3}" type="sibTrans" cxnId="{44837B99-8839-D747-8E8E-0EC98FEE0B67}">
      <dgm:prSet/>
      <dgm:spPr/>
      <dgm:t>
        <a:bodyPr/>
        <a:lstStyle/>
        <a:p>
          <a:endParaRPr lang="de-DE" sz="1200"/>
        </a:p>
      </dgm:t>
    </dgm:pt>
    <dgm:pt modelId="{4EA6E678-6AB0-054C-A714-E12C275417A6}">
      <dgm:prSet phldrT="[Text]" custT="1"/>
      <dgm:spPr>
        <a:solidFill>
          <a:schemeClr val="bg1">
            <a:lumMod val="95000"/>
          </a:schemeClr>
        </a:solidFill>
        <a:ln>
          <a:noFill/>
        </a:ln>
      </dgm:spPr>
      <dgm:t>
        <a:bodyPr/>
        <a:lstStyle/>
        <a:p>
          <a:r>
            <a:rPr lang="de-DE" sz="1200" b="0">
              <a:solidFill>
                <a:schemeClr val="bg1">
                  <a:lumMod val="65000"/>
                </a:schemeClr>
              </a:solidFill>
            </a:rPr>
            <a:t>BS 6</a:t>
          </a:r>
        </a:p>
      </dgm:t>
    </dgm:pt>
    <dgm:pt modelId="{569AD833-65E8-054E-8E8C-299459246DB7}" type="parTrans" cxnId="{917A4BFE-3410-F842-889C-396B4BE43E28}">
      <dgm:prSet/>
      <dgm:spPr/>
      <dgm:t>
        <a:bodyPr/>
        <a:lstStyle/>
        <a:p>
          <a:endParaRPr lang="de-DE" sz="1200"/>
        </a:p>
      </dgm:t>
    </dgm:pt>
    <dgm:pt modelId="{E487E5F9-6178-774E-A482-9D2C9609D5DF}" type="sibTrans" cxnId="{917A4BFE-3410-F842-889C-396B4BE43E28}">
      <dgm:prSet/>
      <dgm:spPr/>
      <dgm:t>
        <a:bodyPr/>
        <a:lstStyle/>
        <a:p>
          <a:endParaRPr lang="de-DE" sz="1200"/>
        </a:p>
      </dgm:t>
    </dgm:pt>
    <dgm:pt modelId="{F7E2D9D4-E0B0-1844-AFDE-232921F107B9}">
      <dgm:prSet phldrT="[Text]" custT="1"/>
      <dgm:spPr>
        <a:solidFill>
          <a:schemeClr val="bg1">
            <a:lumMod val="95000"/>
          </a:schemeClr>
        </a:solidFill>
        <a:ln>
          <a:noFill/>
        </a:ln>
      </dgm:spPr>
      <dgm:t>
        <a:bodyPr/>
        <a:lstStyle/>
        <a:p>
          <a:r>
            <a:rPr lang="de-DE" sz="1200" b="0">
              <a:solidFill>
                <a:schemeClr val="bg1">
                  <a:lumMod val="65000"/>
                </a:schemeClr>
              </a:solidFill>
            </a:rPr>
            <a:t>Baustein 6: OER - Fragen des Datenschutzes </a:t>
          </a:r>
          <a:r>
            <a:rPr lang="de-DE" sz="1200" b="0" i="1">
              <a:solidFill>
                <a:schemeClr val="bg1">
                  <a:lumMod val="65000"/>
                </a:schemeClr>
              </a:solidFill>
            </a:rPr>
            <a:t>(vrst. ab 2024 verfügbar)</a:t>
          </a:r>
          <a:endParaRPr lang="de-DE" sz="1200" b="0">
            <a:solidFill>
              <a:schemeClr val="bg1">
                <a:lumMod val="65000"/>
              </a:schemeClr>
            </a:solidFill>
          </a:endParaRPr>
        </a:p>
      </dgm:t>
    </dgm:pt>
    <dgm:pt modelId="{6EC236C1-59B2-2F47-A761-D611C47006BC}" type="parTrans" cxnId="{593EAE82-B7DB-F744-ACD1-F620A835E418}">
      <dgm:prSet/>
      <dgm:spPr/>
      <dgm:t>
        <a:bodyPr/>
        <a:lstStyle/>
        <a:p>
          <a:endParaRPr lang="de-DE" sz="1200"/>
        </a:p>
      </dgm:t>
    </dgm:pt>
    <dgm:pt modelId="{C4BE2F2D-46EB-5B41-8622-479BB5A85356}" type="sibTrans" cxnId="{593EAE82-B7DB-F744-ACD1-F620A835E418}">
      <dgm:prSet/>
      <dgm:spPr/>
      <dgm:t>
        <a:bodyPr/>
        <a:lstStyle/>
        <a:p>
          <a:endParaRPr lang="de-DE" sz="1200"/>
        </a:p>
      </dgm:t>
    </dgm:pt>
    <dgm:pt modelId="{56E71DFA-F7A2-7740-BB1A-59D8E80C4A0F}">
      <dgm:prSet phldrT="[Text]" custT="1"/>
      <dgm:spPr>
        <a:solidFill>
          <a:schemeClr val="tx1">
            <a:lumMod val="50000"/>
            <a:lumOff val="50000"/>
          </a:schemeClr>
        </a:solidFill>
        <a:ln>
          <a:noFill/>
        </a:ln>
      </dgm:spPr>
      <dgm:t>
        <a:bodyPr/>
        <a:lstStyle/>
        <a:p>
          <a:r>
            <a:rPr lang="de-DE" sz="1200" b="0"/>
            <a:t>D</a:t>
          </a:r>
        </a:p>
      </dgm:t>
    </dgm:pt>
    <dgm:pt modelId="{7800D6BE-0695-6740-BA16-17894F416A1A}" type="parTrans" cxnId="{416714EB-6E47-3041-BD1B-E9325E932DD7}">
      <dgm:prSet/>
      <dgm:spPr/>
      <dgm:t>
        <a:bodyPr/>
        <a:lstStyle/>
        <a:p>
          <a:endParaRPr lang="de-DE" sz="1200"/>
        </a:p>
      </dgm:t>
    </dgm:pt>
    <dgm:pt modelId="{5DEDFDA3-0626-294D-877C-5D177B428F36}" type="sibTrans" cxnId="{416714EB-6E47-3041-BD1B-E9325E932DD7}">
      <dgm:prSet/>
      <dgm:spPr/>
      <dgm:t>
        <a:bodyPr/>
        <a:lstStyle/>
        <a:p>
          <a:endParaRPr lang="de-DE" sz="1200"/>
        </a:p>
      </dgm:t>
    </dgm:pt>
    <dgm:pt modelId="{2FD834F6-85E2-C147-8506-F3C1F417A050}">
      <dgm:prSet phldrT="[Text]" custT="1"/>
      <dgm:spPr>
        <a:solidFill>
          <a:schemeClr val="bg1">
            <a:lumMod val="95000"/>
          </a:schemeClr>
        </a:solidFill>
        <a:ln>
          <a:noFill/>
        </a:ln>
      </dgm:spPr>
      <dgm:t>
        <a:bodyPr/>
        <a:lstStyle/>
        <a:p>
          <a:r>
            <a:rPr lang="de-DE" sz="1200" b="0">
              <a:solidFill>
                <a:schemeClr val="bg1">
                  <a:lumMod val="65000"/>
                </a:schemeClr>
              </a:solidFill>
            </a:rPr>
            <a:t>Distanzphase: Nachbereitung der vermittelten Konzepte für den eigenen Unterricht mit Rückmeldung</a:t>
          </a:r>
          <a:r>
            <a:rPr lang="de-DE" sz="1200" b="0"/>
            <a:t>; </a:t>
          </a:r>
          <a:r>
            <a:rPr lang="de-DE" sz="1200"/>
            <a:t>Vorbereitungsauftrag für Baustein 7</a:t>
          </a:r>
          <a:endParaRPr lang="de-DE" sz="1200" b="0"/>
        </a:p>
      </dgm:t>
    </dgm:pt>
    <dgm:pt modelId="{D9323BC0-9E65-8542-8A01-6C7BC7C106DD}" type="parTrans" cxnId="{87BD0A6E-1B5E-F945-9C6F-016FF691C830}">
      <dgm:prSet/>
      <dgm:spPr/>
      <dgm:t>
        <a:bodyPr/>
        <a:lstStyle/>
        <a:p>
          <a:endParaRPr lang="de-DE" sz="1200"/>
        </a:p>
      </dgm:t>
    </dgm:pt>
    <dgm:pt modelId="{BFEEB2EF-637A-B840-9D0D-25FDD55EBF7C}" type="sibTrans" cxnId="{87BD0A6E-1B5E-F945-9C6F-016FF691C830}">
      <dgm:prSet/>
      <dgm:spPr/>
      <dgm:t>
        <a:bodyPr/>
        <a:lstStyle/>
        <a:p>
          <a:endParaRPr lang="de-DE" sz="1200"/>
        </a:p>
      </dgm:t>
    </dgm:pt>
    <dgm:pt modelId="{1D199518-254F-9C41-8BFD-E3CFB8DE351C}">
      <dgm:prSet phldrT="[Text]" custT="1"/>
      <dgm:spPr>
        <a:solidFill>
          <a:schemeClr val="tx2"/>
        </a:solidFill>
        <a:ln>
          <a:noFill/>
        </a:ln>
      </dgm:spPr>
      <dgm:t>
        <a:bodyPr/>
        <a:lstStyle/>
        <a:p>
          <a:r>
            <a:rPr lang="de-DE" sz="1200" b="0"/>
            <a:t>BS 7</a:t>
          </a:r>
        </a:p>
      </dgm:t>
    </dgm:pt>
    <dgm:pt modelId="{F4B7F575-6852-D845-95CB-7943CA8614FD}" type="parTrans" cxnId="{CE265067-DBAF-7543-A2EC-8998B80D401B}">
      <dgm:prSet/>
      <dgm:spPr/>
      <dgm:t>
        <a:bodyPr/>
        <a:lstStyle/>
        <a:p>
          <a:endParaRPr lang="de-DE" sz="1200"/>
        </a:p>
      </dgm:t>
    </dgm:pt>
    <dgm:pt modelId="{E332821E-84A6-9741-A248-533B0EE53A92}" type="sibTrans" cxnId="{CE265067-DBAF-7543-A2EC-8998B80D401B}">
      <dgm:prSet/>
      <dgm:spPr/>
      <dgm:t>
        <a:bodyPr/>
        <a:lstStyle/>
        <a:p>
          <a:endParaRPr lang="de-DE" sz="1200"/>
        </a:p>
      </dgm:t>
    </dgm:pt>
    <dgm:pt modelId="{1543FB3E-E904-3C47-94CF-5F62EEBACE2B}">
      <dgm:prSet phldrT="[Text]" custT="1"/>
      <dgm:spPr>
        <a:solidFill>
          <a:schemeClr val="bg1">
            <a:lumMod val="95000"/>
          </a:schemeClr>
        </a:solidFill>
        <a:ln>
          <a:noFill/>
        </a:ln>
      </dgm:spPr>
      <dgm:t>
        <a:bodyPr/>
        <a:lstStyle/>
        <a:p>
          <a:r>
            <a:rPr lang="de-DE" sz="1200" b="0"/>
            <a:t>Baustein 7: Mathematikunterricht im Learning Management System planen</a:t>
          </a:r>
        </a:p>
      </dgm:t>
    </dgm:pt>
    <dgm:pt modelId="{B390B18D-C291-5145-8B36-7FFABA79BA41}" type="parTrans" cxnId="{765B98E1-D3F8-6548-A685-912538048033}">
      <dgm:prSet/>
      <dgm:spPr/>
      <dgm:t>
        <a:bodyPr/>
        <a:lstStyle/>
        <a:p>
          <a:endParaRPr lang="de-DE" sz="1200"/>
        </a:p>
      </dgm:t>
    </dgm:pt>
    <dgm:pt modelId="{6AD82C3C-2CB9-1F40-9BCC-D1AE0CF5915E}" type="sibTrans" cxnId="{765B98E1-D3F8-6548-A685-912538048033}">
      <dgm:prSet/>
      <dgm:spPr/>
      <dgm:t>
        <a:bodyPr/>
        <a:lstStyle/>
        <a:p>
          <a:endParaRPr lang="de-DE" sz="1200"/>
        </a:p>
      </dgm:t>
    </dgm:pt>
    <dgm:pt modelId="{8FBBC0EC-C7E9-D54C-8364-12D19D91263A}">
      <dgm:prSet phldrT="[Text]" custT="1"/>
      <dgm:spPr>
        <a:solidFill>
          <a:schemeClr val="bg1">
            <a:lumMod val="95000"/>
          </a:schemeClr>
        </a:solidFill>
        <a:ln>
          <a:noFill/>
        </a:ln>
      </dgm:spPr>
      <dgm:t>
        <a:bodyPr/>
        <a:lstStyle/>
        <a:p>
          <a:r>
            <a:rPr lang="de-DE" sz="1200" b="0"/>
            <a:t>Baustein 8: Einsatz von Videos am Beispiel von Flipped Classroom</a:t>
          </a:r>
        </a:p>
      </dgm:t>
    </dgm:pt>
    <dgm:pt modelId="{572259A3-564A-3046-9D6F-9E4206D58146}" type="parTrans" cxnId="{7FED32A4-4BB0-5743-8431-7A06B0A2C4D4}">
      <dgm:prSet/>
      <dgm:spPr/>
      <dgm:t>
        <a:bodyPr/>
        <a:lstStyle/>
        <a:p>
          <a:endParaRPr lang="de-DE" sz="1200"/>
        </a:p>
      </dgm:t>
    </dgm:pt>
    <dgm:pt modelId="{17549B21-E8EF-BB46-8DF3-AC633CAFCACD}" type="sibTrans" cxnId="{7FED32A4-4BB0-5743-8431-7A06B0A2C4D4}">
      <dgm:prSet/>
      <dgm:spPr/>
      <dgm:t>
        <a:bodyPr/>
        <a:lstStyle/>
        <a:p>
          <a:endParaRPr lang="de-DE" sz="1200"/>
        </a:p>
      </dgm:t>
    </dgm:pt>
    <dgm:pt modelId="{FDBF056F-2758-4C4B-9663-562BF72EC0AE}">
      <dgm:prSet phldrT="[Text]" custT="1"/>
      <dgm:spPr>
        <a:solidFill>
          <a:schemeClr val="tx2"/>
        </a:solidFill>
        <a:ln>
          <a:noFill/>
        </a:ln>
      </dgm:spPr>
      <dgm:t>
        <a:bodyPr/>
        <a:lstStyle/>
        <a:p>
          <a:r>
            <a:rPr lang="de-DE" sz="1200" b="0"/>
            <a:t>BS 8</a:t>
          </a:r>
        </a:p>
      </dgm:t>
    </dgm:pt>
    <dgm:pt modelId="{799E4745-0BFD-F842-8A37-D8E54A0098CB}" type="sibTrans" cxnId="{0F40EBC2-06C1-E343-BFE0-C6C6B5DE8660}">
      <dgm:prSet/>
      <dgm:spPr/>
      <dgm:t>
        <a:bodyPr/>
        <a:lstStyle/>
        <a:p>
          <a:endParaRPr lang="de-DE" sz="1200"/>
        </a:p>
      </dgm:t>
    </dgm:pt>
    <dgm:pt modelId="{AD215EFE-87CC-3440-A64D-3E75F91771BA}" type="parTrans" cxnId="{0F40EBC2-06C1-E343-BFE0-C6C6B5DE8660}">
      <dgm:prSet/>
      <dgm:spPr/>
      <dgm:t>
        <a:bodyPr/>
        <a:lstStyle/>
        <a:p>
          <a:endParaRPr lang="de-DE" sz="1200"/>
        </a:p>
      </dgm:t>
    </dgm:pt>
    <dgm:pt modelId="{6225F9C5-39E3-0246-8AE8-FB54C3C40BD3}">
      <dgm:prSet phldrT="[Text]" custT="1"/>
      <dgm:spPr>
        <a:solidFill>
          <a:schemeClr val="bg1">
            <a:lumMod val="95000"/>
          </a:schemeClr>
        </a:solidFill>
        <a:ln>
          <a:noFill/>
        </a:ln>
      </dgm:spPr>
      <dgm:t>
        <a:bodyPr/>
        <a:lstStyle/>
        <a:p>
          <a:r>
            <a:rPr lang="de-DE" sz="1200" b="0"/>
            <a:t>Baustein 1: Kognitiv aktivierende Aufgaben mit digitalen Werkzeugen             </a:t>
          </a:r>
        </a:p>
      </dgm:t>
    </dgm:pt>
    <dgm:pt modelId="{5489C122-C33E-144D-9BF9-0C30185D0396}" type="sibTrans" cxnId="{33B18E05-17E2-2746-BF9B-BE2328C81538}">
      <dgm:prSet/>
      <dgm:spPr/>
      <dgm:t>
        <a:bodyPr/>
        <a:lstStyle/>
        <a:p>
          <a:endParaRPr lang="de-DE" sz="1200"/>
        </a:p>
      </dgm:t>
    </dgm:pt>
    <dgm:pt modelId="{2241BBEE-7EEC-2946-91A2-991C519783AE}" type="parTrans" cxnId="{33B18E05-17E2-2746-BF9B-BE2328C81538}">
      <dgm:prSet/>
      <dgm:spPr/>
      <dgm:t>
        <a:bodyPr/>
        <a:lstStyle/>
        <a:p>
          <a:endParaRPr lang="de-DE" sz="1200"/>
        </a:p>
      </dgm:t>
    </dgm:pt>
    <dgm:pt modelId="{A03DC399-E9CD-C641-9227-5874475D874A}" type="pres">
      <dgm:prSet presAssocID="{4D2FB32F-F570-E145-BF24-B33817609414}" presName="linearFlow" presStyleCnt="0">
        <dgm:presLayoutVars>
          <dgm:dir/>
          <dgm:animLvl val="lvl"/>
          <dgm:resizeHandles val="exact"/>
        </dgm:presLayoutVars>
      </dgm:prSet>
      <dgm:spPr/>
    </dgm:pt>
    <dgm:pt modelId="{8DD1A713-1CB3-5D49-9D27-35A83D31B00C}" type="pres">
      <dgm:prSet presAssocID="{48A73DBD-3358-FF40-BB92-90CDC6BBD09F}" presName="composite" presStyleCnt="0"/>
      <dgm:spPr/>
    </dgm:pt>
    <dgm:pt modelId="{8E18FABE-9688-D947-9A2E-C41C623B7768}" type="pres">
      <dgm:prSet presAssocID="{48A73DBD-3358-FF40-BB92-90CDC6BBD09F}" presName="parentText" presStyleLbl="alignNode1" presStyleIdx="0" presStyleCnt="13">
        <dgm:presLayoutVars>
          <dgm:chMax val="1"/>
          <dgm:bulletEnabled val="1"/>
        </dgm:presLayoutVars>
      </dgm:prSet>
      <dgm:spPr/>
    </dgm:pt>
    <dgm:pt modelId="{65EFD5C8-D515-D040-B3FE-BA17A1AC256C}" type="pres">
      <dgm:prSet presAssocID="{48A73DBD-3358-FF40-BB92-90CDC6BBD09F}" presName="descendantText" presStyleLbl="alignAcc1" presStyleIdx="0" presStyleCnt="13" custScaleX="102645" custScaleY="100000" custLinFactNeighborX="1541">
        <dgm:presLayoutVars>
          <dgm:bulletEnabled val="1"/>
        </dgm:presLayoutVars>
      </dgm:prSet>
      <dgm:spPr/>
    </dgm:pt>
    <dgm:pt modelId="{C2749D97-9C4A-6E44-B618-7E699D6AA4E5}" type="pres">
      <dgm:prSet presAssocID="{BEF686E8-A311-9B4D-9760-8536FD09058F}" presName="sp" presStyleCnt="0"/>
      <dgm:spPr/>
    </dgm:pt>
    <dgm:pt modelId="{F3EC9CA4-E2E7-644B-BEBF-266B6AFA3AC9}" type="pres">
      <dgm:prSet presAssocID="{BA49302F-1CC4-CD43-B408-F98438123BDB}" presName="composite" presStyleCnt="0"/>
      <dgm:spPr/>
    </dgm:pt>
    <dgm:pt modelId="{CE20635C-59BB-7747-9232-E240DB0DBFC2}" type="pres">
      <dgm:prSet presAssocID="{BA49302F-1CC4-CD43-B408-F98438123BDB}" presName="parentText" presStyleLbl="alignNode1" presStyleIdx="1" presStyleCnt="13">
        <dgm:presLayoutVars>
          <dgm:chMax val="1"/>
          <dgm:bulletEnabled val="1"/>
        </dgm:presLayoutVars>
      </dgm:prSet>
      <dgm:spPr/>
    </dgm:pt>
    <dgm:pt modelId="{519633EA-672F-0144-BDAF-5D98F4DC936F}" type="pres">
      <dgm:prSet presAssocID="{BA49302F-1CC4-CD43-B408-F98438123BDB}" presName="descendantText" presStyleLbl="alignAcc1" presStyleIdx="1" presStyleCnt="13">
        <dgm:presLayoutVars>
          <dgm:bulletEnabled val="1"/>
        </dgm:presLayoutVars>
      </dgm:prSet>
      <dgm:spPr/>
    </dgm:pt>
    <dgm:pt modelId="{1B7D2DF6-629F-094E-8FD8-F2E277CA4140}" type="pres">
      <dgm:prSet presAssocID="{B0A1E610-87CF-5C4A-86F3-54F7E6A90522}" presName="sp" presStyleCnt="0"/>
      <dgm:spPr/>
    </dgm:pt>
    <dgm:pt modelId="{26EAD0F1-8743-B847-8482-D62AAF756889}" type="pres">
      <dgm:prSet presAssocID="{7A28797D-D421-1341-9E7B-0F71B16EC18A}" presName="composite" presStyleCnt="0"/>
      <dgm:spPr/>
    </dgm:pt>
    <dgm:pt modelId="{0703AC7F-0E65-4348-8486-CB85707F16CF}" type="pres">
      <dgm:prSet presAssocID="{7A28797D-D421-1341-9E7B-0F71B16EC18A}" presName="parentText" presStyleLbl="alignNode1" presStyleIdx="2" presStyleCnt="13">
        <dgm:presLayoutVars>
          <dgm:chMax val="1"/>
          <dgm:bulletEnabled val="1"/>
        </dgm:presLayoutVars>
      </dgm:prSet>
      <dgm:spPr/>
    </dgm:pt>
    <dgm:pt modelId="{2B719AEC-5451-3745-9342-569FCE8F567C}" type="pres">
      <dgm:prSet presAssocID="{7A28797D-D421-1341-9E7B-0F71B16EC18A}" presName="descendantText" presStyleLbl="alignAcc1" presStyleIdx="2" presStyleCnt="13">
        <dgm:presLayoutVars>
          <dgm:bulletEnabled val="1"/>
        </dgm:presLayoutVars>
      </dgm:prSet>
      <dgm:spPr/>
    </dgm:pt>
    <dgm:pt modelId="{495AD164-67BA-E246-B4B6-8A496ACF2E81}" type="pres">
      <dgm:prSet presAssocID="{9233003D-667B-A74C-B4BB-CA35BE0EAF6A}" presName="sp" presStyleCnt="0"/>
      <dgm:spPr/>
    </dgm:pt>
    <dgm:pt modelId="{CC9BA599-0BFA-494B-B5C3-593D22391B85}" type="pres">
      <dgm:prSet presAssocID="{B2674A80-1239-4A4C-92D3-DD6C57A441BE}" presName="composite" presStyleCnt="0"/>
      <dgm:spPr/>
    </dgm:pt>
    <dgm:pt modelId="{61A1C7CD-A64C-5145-9DD9-4151F920B870}" type="pres">
      <dgm:prSet presAssocID="{B2674A80-1239-4A4C-92D3-DD6C57A441BE}" presName="parentText" presStyleLbl="alignNode1" presStyleIdx="3" presStyleCnt="13" custScaleX="95191" custLinFactNeighborX="-3739" custLinFactNeighborY="1309">
        <dgm:presLayoutVars>
          <dgm:chMax val="1"/>
          <dgm:bulletEnabled val="1"/>
        </dgm:presLayoutVars>
      </dgm:prSet>
      <dgm:spPr/>
    </dgm:pt>
    <dgm:pt modelId="{375BDFBF-AD9B-5C41-9E70-3B4443DCF96D}" type="pres">
      <dgm:prSet presAssocID="{B2674A80-1239-4A4C-92D3-DD6C57A441BE}" presName="descendantText" presStyleLbl="alignAcc1" presStyleIdx="3" presStyleCnt="13" custLinFactNeighborX="1647" custLinFactNeighborY="-2013">
        <dgm:presLayoutVars>
          <dgm:bulletEnabled val="1"/>
        </dgm:presLayoutVars>
      </dgm:prSet>
      <dgm:spPr/>
    </dgm:pt>
    <dgm:pt modelId="{4F1DC9E1-1BAC-2345-AD80-FBD2A17B365C}" type="pres">
      <dgm:prSet presAssocID="{4E2A467F-0F10-3B46-B770-F3E58345B1CA}" presName="sp" presStyleCnt="0"/>
      <dgm:spPr/>
    </dgm:pt>
    <dgm:pt modelId="{C4CB6FAE-E5F1-0A4B-9F79-06CE7DB59B55}" type="pres">
      <dgm:prSet presAssocID="{61A47F9E-0D69-3246-B3DC-0D9507EB6706}" presName="composite" presStyleCnt="0"/>
      <dgm:spPr/>
    </dgm:pt>
    <dgm:pt modelId="{34F7180A-497F-A441-959A-1BE0CB49DD15}" type="pres">
      <dgm:prSet presAssocID="{61A47F9E-0D69-3246-B3DC-0D9507EB6706}" presName="parentText" presStyleLbl="alignNode1" presStyleIdx="4" presStyleCnt="13">
        <dgm:presLayoutVars>
          <dgm:chMax val="1"/>
          <dgm:bulletEnabled val="1"/>
        </dgm:presLayoutVars>
      </dgm:prSet>
      <dgm:spPr/>
    </dgm:pt>
    <dgm:pt modelId="{16FD84F5-3822-4640-8A79-6534FBD391FA}" type="pres">
      <dgm:prSet presAssocID="{61A47F9E-0D69-3246-B3DC-0D9507EB6706}" presName="descendantText" presStyleLbl="alignAcc1" presStyleIdx="4" presStyleCnt="13">
        <dgm:presLayoutVars>
          <dgm:bulletEnabled val="1"/>
        </dgm:presLayoutVars>
      </dgm:prSet>
      <dgm:spPr/>
    </dgm:pt>
    <dgm:pt modelId="{AB57CB7E-E6FE-3745-A119-20BC11128E97}" type="pres">
      <dgm:prSet presAssocID="{27D04189-60AF-7741-9A63-EB7F379C3E14}" presName="sp" presStyleCnt="0"/>
      <dgm:spPr/>
    </dgm:pt>
    <dgm:pt modelId="{7C7D96FC-20F3-CF49-81DE-7C81C5AC9670}" type="pres">
      <dgm:prSet presAssocID="{9D5F8333-BE6F-9240-ABC3-0092C55D5E85}" presName="composite" presStyleCnt="0"/>
      <dgm:spPr/>
    </dgm:pt>
    <dgm:pt modelId="{A9358548-CA80-FB46-951B-69554E431527}" type="pres">
      <dgm:prSet presAssocID="{9D5F8333-BE6F-9240-ABC3-0092C55D5E85}" presName="parentText" presStyleLbl="alignNode1" presStyleIdx="5" presStyleCnt="13" custScaleX="95419">
        <dgm:presLayoutVars>
          <dgm:chMax val="1"/>
          <dgm:bulletEnabled val="1"/>
        </dgm:presLayoutVars>
      </dgm:prSet>
      <dgm:spPr/>
    </dgm:pt>
    <dgm:pt modelId="{CC2ACC00-1D1F-2849-8126-9C3FD298C0B9}" type="pres">
      <dgm:prSet presAssocID="{9D5F8333-BE6F-9240-ABC3-0092C55D5E85}" presName="descendantText" presStyleLbl="alignAcc1" presStyleIdx="5" presStyleCnt="13" custLinFactNeighborX="2105" custLinFactNeighborY="-4026">
        <dgm:presLayoutVars>
          <dgm:bulletEnabled val="1"/>
        </dgm:presLayoutVars>
      </dgm:prSet>
      <dgm:spPr/>
    </dgm:pt>
    <dgm:pt modelId="{E2C4B1AD-3360-CC43-B98E-27C76CAB3862}" type="pres">
      <dgm:prSet presAssocID="{C0462546-E671-204F-8BF6-3DABB693DCA7}" presName="sp" presStyleCnt="0"/>
      <dgm:spPr/>
    </dgm:pt>
    <dgm:pt modelId="{25E92B89-C88B-254C-B2B8-13AD6A572E7B}" type="pres">
      <dgm:prSet presAssocID="{8A5D6A6D-663D-BE4F-89E1-BD4691562020}" presName="composite" presStyleCnt="0"/>
      <dgm:spPr/>
    </dgm:pt>
    <dgm:pt modelId="{214BD97D-2D6C-AD41-AFB2-5E1160E2C110}" type="pres">
      <dgm:prSet presAssocID="{8A5D6A6D-663D-BE4F-89E1-BD4691562020}" presName="parentText" presStyleLbl="alignNode1" presStyleIdx="6" presStyleCnt="13">
        <dgm:presLayoutVars>
          <dgm:chMax val="1"/>
          <dgm:bulletEnabled val="1"/>
        </dgm:presLayoutVars>
      </dgm:prSet>
      <dgm:spPr/>
    </dgm:pt>
    <dgm:pt modelId="{E1D2BBE4-C132-3E47-A4E5-3DDB1833A572}" type="pres">
      <dgm:prSet presAssocID="{8A5D6A6D-663D-BE4F-89E1-BD4691562020}" presName="descendantText" presStyleLbl="alignAcc1" presStyleIdx="6" presStyleCnt="13">
        <dgm:presLayoutVars>
          <dgm:bulletEnabled val="1"/>
        </dgm:presLayoutVars>
      </dgm:prSet>
      <dgm:spPr/>
    </dgm:pt>
    <dgm:pt modelId="{C555AFBB-843D-E149-A82C-57946D9EAE7C}" type="pres">
      <dgm:prSet presAssocID="{BD90EFC1-6747-4A4F-BA1A-E96B1D2B2411}" presName="sp" presStyleCnt="0"/>
      <dgm:spPr/>
    </dgm:pt>
    <dgm:pt modelId="{84512902-C654-1C46-B053-44D729CBC91F}" type="pres">
      <dgm:prSet presAssocID="{8F0FA684-13AF-D14B-8D90-B3B484F591EA}" presName="composite" presStyleCnt="0"/>
      <dgm:spPr/>
    </dgm:pt>
    <dgm:pt modelId="{4941FD34-DF1D-D84D-AF7C-DA0464C8B67E}" type="pres">
      <dgm:prSet presAssocID="{8F0FA684-13AF-D14B-8D90-B3B484F591EA}" presName="parentText" presStyleLbl="alignNode1" presStyleIdx="7" presStyleCnt="13">
        <dgm:presLayoutVars>
          <dgm:chMax val="1"/>
          <dgm:bulletEnabled val="1"/>
        </dgm:presLayoutVars>
      </dgm:prSet>
      <dgm:spPr/>
    </dgm:pt>
    <dgm:pt modelId="{5D8D5D2C-7CD4-9743-BAF7-666A9C52ABA5}" type="pres">
      <dgm:prSet presAssocID="{8F0FA684-13AF-D14B-8D90-B3B484F591EA}" presName="descendantText" presStyleLbl="alignAcc1" presStyleIdx="7" presStyleCnt="13">
        <dgm:presLayoutVars>
          <dgm:bulletEnabled val="1"/>
        </dgm:presLayoutVars>
      </dgm:prSet>
      <dgm:spPr/>
    </dgm:pt>
    <dgm:pt modelId="{6F7F86D1-81E6-F249-B1E3-BE9FC004A658}" type="pres">
      <dgm:prSet presAssocID="{2E128A86-C0C5-1D49-98C6-DCB1DDE2FE37}" presName="sp" presStyleCnt="0"/>
      <dgm:spPr/>
    </dgm:pt>
    <dgm:pt modelId="{0FD48EC3-4FD3-114B-95F7-218E067EEEE1}" type="pres">
      <dgm:prSet presAssocID="{620FA2B2-6743-1E43-BB01-79414CD711CE}" presName="composite" presStyleCnt="0"/>
      <dgm:spPr/>
    </dgm:pt>
    <dgm:pt modelId="{C2B3A7C3-A36C-224F-98B1-6C2EF3A50252}" type="pres">
      <dgm:prSet presAssocID="{620FA2B2-6743-1E43-BB01-79414CD711CE}" presName="parentText" presStyleLbl="alignNode1" presStyleIdx="8" presStyleCnt="13">
        <dgm:presLayoutVars>
          <dgm:chMax val="1"/>
          <dgm:bulletEnabled val="1"/>
        </dgm:presLayoutVars>
      </dgm:prSet>
      <dgm:spPr/>
    </dgm:pt>
    <dgm:pt modelId="{891A1689-79FE-0F4D-B751-C496E91E1972}" type="pres">
      <dgm:prSet presAssocID="{620FA2B2-6743-1E43-BB01-79414CD711CE}" presName="descendantText" presStyleLbl="alignAcc1" presStyleIdx="8" presStyleCnt="13">
        <dgm:presLayoutVars>
          <dgm:bulletEnabled val="1"/>
        </dgm:presLayoutVars>
      </dgm:prSet>
      <dgm:spPr/>
    </dgm:pt>
    <dgm:pt modelId="{957D8BDD-2BDF-784D-915B-4D44B0DFF3D1}" type="pres">
      <dgm:prSet presAssocID="{CD435663-50B8-AE46-B0ED-4EE96210EAD1}" presName="sp" presStyleCnt="0"/>
      <dgm:spPr/>
    </dgm:pt>
    <dgm:pt modelId="{D9BD355E-8561-A946-BB24-F269AF07775A}" type="pres">
      <dgm:prSet presAssocID="{4EA6E678-6AB0-054C-A714-E12C275417A6}" presName="composite" presStyleCnt="0"/>
      <dgm:spPr/>
    </dgm:pt>
    <dgm:pt modelId="{7475ECD4-5483-0C42-8BF5-C9C767CF577C}" type="pres">
      <dgm:prSet presAssocID="{4EA6E678-6AB0-054C-A714-E12C275417A6}" presName="parentText" presStyleLbl="alignNode1" presStyleIdx="9" presStyleCnt="13">
        <dgm:presLayoutVars>
          <dgm:chMax val="1"/>
          <dgm:bulletEnabled val="1"/>
        </dgm:presLayoutVars>
      </dgm:prSet>
      <dgm:spPr/>
    </dgm:pt>
    <dgm:pt modelId="{EB771668-D8D6-DA44-94A5-0ED028FDDC93}" type="pres">
      <dgm:prSet presAssocID="{4EA6E678-6AB0-054C-A714-E12C275417A6}" presName="descendantText" presStyleLbl="alignAcc1" presStyleIdx="9" presStyleCnt="13">
        <dgm:presLayoutVars>
          <dgm:bulletEnabled val="1"/>
        </dgm:presLayoutVars>
      </dgm:prSet>
      <dgm:spPr/>
    </dgm:pt>
    <dgm:pt modelId="{880163EB-0922-3F4F-BD1D-93D0F7DDFE1E}" type="pres">
      <dgm:prSet presAssocID="{E487E5F9-6178-774E-A482-9D2C9609D5DF}" presName="sp" presStyleCnt="0"/>
      <dgm:spPr/>
    </dgm:pt>
    <dgm:pt modelId="{DA645929-BB06-164C-A0CE-959500414D80}" type="pres">
      <dgm:prSet presAssocID="{56E71DFA-F7A2-7740-BB1A-59D8E80C4A0F}" presName="composite" presStyleCnt="0"/>
      <dgm:spPr/>
    </dgm:pt>
    <dgm:pt modelId="{5A4D4533-F90B-0C43-B91D-2B2C3D25DE35}" type="pres">
      <dgm:prSet presAssocID="{56E71DFA-F7A2-7740-BB1A-59D8E80C4A0F}" presName="parentText" presStyleLbl="alignNode1" presStyleIdx="10" presStyleCnt="13">
        <dgm:presLayoutVars>
          <dgm:chMax val="1"/>
          <dgm:bulletEnabled val="1"/>
        </dgm:presLayoutVars>
      </dgm:prSet>
      <dgm:spPr/>
    </dgm:pt>
    <dgm:pt modelId="{18691290-4F7D-8642-A875-E71E0036F115}" type="pres">
      <dgm:prSet presAssocID="{56E71DFA-F7A2-7740-BB1A-59D8E80C4A0F}" presName="descendantText" presStyleLbl="alignAcc1" presStyleIdx="10" presStyleCnt="13">
        <dgm:presLayoutVars>
          <dgm:bulletEnabled val="1"/>
        </dgm:presLayoutVars>
      </dgm:prSet>
      <dgm:spPr/>
    </dgm:pt>
    <dgm:pt modelId="{F5D44C6D-05DD-444B-AFCA-5B694FB21D1E}" type="pres">
      <dgm:prSet presAssocID="{5DEDFDA3-0626-294D-877C-5D177B428F36}" presName="sp" presStyleCnt="0"/>
      <dgm:spPr/>
    </dgm:pt>
    <dgm:pt modelId="{A31A067D-A155-3940-B421-5615EB924BED}" type="pres">
      <dgm:prSet presAssocID="{1D199518-254F-9C41-8BFD-E3CFB8DE351C}" presName="composite" presStyleCnt="0"/>
      <dgm:spPr/>
    </dgm:pt>
    <dgm:pt modelId="{5304895F-754F-9540-AD06-C3925F24E8C9}" type="pres">
      <dgm:prSet presAssocID="{1D199518-254F-9C41-8BFD-E3CFB8DE351C}" presName="parentText" presStyleLbl="alignNode1" presStyleIdx="11" presStyleCnt="13">
        <dgm:presLayoutVars>
          <dgm:chMax val="1"/>
          <dgm:bulletEnabled val="1"/>
        </dgm:presLayoutVars>
      </dgm:prSet>
      <dgm:spPr/>
    </dgm:pt>
    <dgm:pt modelId="{627A938B-CD21-5A4C-91BC-5D43C7FD05B1}" type="pres">
      <dgm:prSet presAssocID="{1D199518-254F-9C41-8BFD-E3CFB8DE351C}" presName="descendantText" presStyleLbl="alignAcc1" presStyleIdx="11" presStyleCnt="13">
        <dgm:presLayoutVars>
          <dgm:bulletEnabled val="1"/>
        </dgm:presLayoutVars>
      </dgm:prSet>
      <dgm:spPr/>
    </dgm:pt>
    <dgm:pt modelId="{AA6F2961-3EE4-C543-92EB-78417099F4BF}" type="pres">
      <dgm:prSet presAssocID="{E332821E-84A6-9741-A248-533B0EE53A92}" presName="sp" presStyleCnt="0"/>
      <dgm:spPr/>
    </dgm:pt>
    <dgm:pt modelId="{1F016A9D-3EFA-9D49-9682-CACA5638A67C}" type="pres">
      <dgm:prSet presAssocID="{FDBF056F-2758-4C4B-9663-562BF72EC0AE}" presName="composite" presStyleCnt="0"/>
      <dgm:spPr/>
    </dgm:pt>
    <dgm:pt modelId="{4576AB67-7058-3C45-8CF7-67B4B33F8E15}" type="pres">
      <dgm:prSet presAssocID="{FDBF056F-2758-4C4B-9663-562BF72EC0AE}" presName="parentText" presStyleLbl="alignNode1" presStyleIdx="12" presStyleCnt="13">
        <dgm:presLayoutVars>
          <dgm:chMax val="1"/>
          <dgm:bulletEnabled val="1"/>
        </dgm:presLayoutVars>
      </dgm:prSet>
      <dgm:spPr/>
    </dgm:pt>
    <dgm:pt modelId="{0E0C64D8-5C97-3E48-84EA-C59BD45DC1F2}" type="pres">
      <dgm:prSet presAssocID="{FDBF056F-2758-4C4B-9663-562BF72EC0AE}" presName="descendantText" presStyleLbl="alignAcc1" presStyleIdx="12" presStyleCnt="13">
        <dgm:presLayoutVars>
          <dgm:bulletEnabled val="1"/>
        </dgm:presLayoutVars>
      </dgm:prSet>
      <dgm:spPr/>
    </dgm:pt>
  </dgm:ptLst>
  <dgm:cxnLst>
    <dgm:cxn modelId="{12FBB801-9531-BA4A-97E0-6CA193520700}" type="presOf" srcId="{BA49302F-1CC4-CD43-B408-F98438123BDB}" destId="{CE20635C-59BB-7747-9232-E240DB0DBFC2}" srcOrd="0" destOrd="0" presId="urn:microsoft.com/office/officeart/2005/8/layout/chevron2"/>
    <dgm:cxn modelId="{2C4AD204-17DA-8A4E-B477-2F1381016A22}" type="presOf" srcId="{B8588F9B-3CD0-2C43-A2E0-4BF210B06F8E}" destId="{CC2ACC00-1D1F-2849-8126-9C3FD298C0B9}" srcOrd="0" destOrd="0" presId="urn:microsoft.com/office/officeart/2005/8/layout/chevron2"/>
    <dgm:cxn modelId="{33B18E05-17E2-2746-BF9B-BE2328C81538}" srcId="{48A73DBD-3358-FF40-BB92-90CDC6BBD09F}" destId="{6225F9C5-39E3-0246-8AE8-FB54C3C40BD3}" srcOrd="0" destOrd="0" parTransId="{2241BBEE-7EEC-2946-91A2-991C519783AE}" sibTransId="{5489C122-C33E-144D-9BF9-0C30185D0396}"/>
    <dgm:cxn modelId="{D199C306-85D1-C54A-8890-A021A4EEA989}" srcId="{4D2FB32F-F570-E145-BF24-B33817609414}" destId="{BA49302F-1CC4-CD43-B408-F98438123BDB}" srcOrd="1" destOrd="0" parTransId="{832391A1-9538-F54D-8FE4-E224E40644D1}" sibTransId="{B0A1E610-87CF-5C4A-86F3-54F7E6A90522}"/>
    <dgm:cxn modelId="{8AB79808-B558-AA4B-AFDF-E5C4D66461E8}" type="presOf" srcId="{1D199518-254F-9C41-8BFD-E3CFB8DE351C}" destId="{5304895F-754F-9540-AD06-C3925F24E8C9}" srcOrd="0" destOrd="0" presId="urn:microsoft.com/office/officeart/2005/8/layout/chevron2"/>
    <dgm:cxn modelId="{41FE670C-B78C-D64C-A3D4-9F1B9A5A48AE}" type="presOf" srcId="{61A47F9E-0D69-3246-B3DC-0D9507EB6706}" destId="{34F7180A-497F-A441-959A-1BE0CB49DD15}" srcOrd="0" destOrd="0" presId="urn:microsoft.com/office/officeart/2005/8/layout/chevron2"/>
    <dgm:cxn modelId="{05C7960E-18F2-3A48-91D5-DFC82F39F974}" type="presOf" srcId="{F7E2D9D4-E0B0-1844-AFDE-232921F107B9}" destId="{EB771668-D8D6-DA44-94A5-0ED028FDDC93}" srcOrd="0" destOrd="0" presId="urn:microsoft.com/office/officeart/2005/8/layout/chevron2"/>
    <dgm:cxn modelId="{0FE0580F-CFF4-AD48-930E-C69C68110D93}" type="presOf" srcId="{51916BF5-7EC7-9A49-8587-91B6D2A2593A}" destId="{16FD84F5-3822-4640-8A79-6534FBD391FA}" srcOrd="0" destOrd="0" presId="urn:microsoft.com/office/officeart/2005/8/layout/chevron2"/>
    <dgm:cxn modelId="{C1160312-BBE7-4D41-81C7-AB60BEC580F0}" type="presOf" srcId="{8F0FA684-13AF-D14B-8D90-B3B484F591EA}" destId="{4941FD34-DF1D-D84D-AF7C-DA0464C8B67E}" srcOrd="0" destOrd="0" presId="urn:microsoft.com/office/officeart/2005/8/layout/chevron2"/>
    <dgm:cxn modelId="{8F6C6713-7138-C64E-974F-10D1588EE66E}" type="presOf" srcId="{4D2FB32F-F570-E145-BF24-B33817609414}" destId="{A03DC399-E9CD-C641-9227-5874475D874A}" srcOrd="0" destOrd="0" presId="urn:microsoft.com/office/officeart/2005/8/layout/chevron2"/>
    <dgm:cxn modelId="{70D4BE1B-494F-464C-8473-A19F298BB5A5}" type="presOf" srcId="{1543FB3E-E904-3C47-94CF-5F62EEBACE2B}" destId="{627A938B-CD21-5A4C-91BC-5D43C7FD05B1}" srcOrd="0" destOrd="0" presId="urn:microsoft.com/office/officeart/2005/8/layout/chevron2"/>
    <dgm:cxn modelId="{64FBE520-AF35-174C-B823-3F0BA5875316}" srcId="{4D2FB32F-F570-E145-BF24-B33817609414}" destId="{8F0FA684-13AF-D14B-8D90-B3B484F591EA}" srcOrd="7" destOrd="0" parTransId="{01698B90-6177-5947-AD8C-DE63BB3BD1C0}" sibTransId="{2E128A86-C0C5-1D49-98C6-DCB1DDE2FE37}"/>
    <dgm:cxn modelId="{29323223-01BE-9B42-8E49-C32BBF1ED96D}" type="presOf" srcId="{4EA6E678-6AB0-054C-A714-E12C275417A6}" destId="{7475ECD4-5483-0C42-8BF5-C9C767CF577C}" srcOrd="0" destOrd="0" presId="urn:microsoft.com/office/officeart/2005/8/layout/chevron2"/>
    <dgm:cxn modelId="{CD933726-0167-A14E-BF77-DB3D5E852F41}" type="presOf" srcId="{FDBF056F-2758-4C4B-9663-562BF72EC0AE}" destId="{4576AB67-7058-3C45-8CF7-67B4B33F8E15}" srcOrd="0" destOrd="0" presId="urn:microsoft.com/office/officeart/2005/8/layout/chevron2"/>
    <dgm:cxn modelId="{D04DA627-BDA4-3D4F-A53C-CB00F49129EF}" type="presOf" srcId="{9D5F8333-BE6F-9240-ABC3-0092C55D5E85}" destId="{A9358548-CA80-FB46-951B-69554E431527}" srcOrd="0" destOrd="0" presId="urn:microsoft.com/office/officeart/2005/8/layout/chevron2"/>
    <dgm:cxn modelId="{983A0E2E-50B6-7E4C-A48E-43DAE4EFB117}" srcId="{4D2FB32F-F570-E145-BF24-B33817609414}" destId="{8A5D6A6D-663D-BE4F-89E1-BD4691562020}" srcOrd="6" destOrd="0" parTransId="{A71D2EC7-F8F6-8C40-BE40-BED8A2BD8FAD}" sibTransId="{BD90EFC1-6747-4A4F-BA1A-E96B1D2B2411}"/>
    <dgm:cxn modelId="{679FD544-0D35-7947-B40B-6F50CE8CF1BE}" srcId="{8F0FA684-13AF-D14B-8D90-B3B484F591EA}" destId="{FEB2D33E-CCE9-2843-8322-B5941312626D}" srcOrd="0" destOrd="0" parTransId="{C915E3C1-0B5F-4543-AEF6-87320FD805B4}" sibTransId="{0486C6D2-21F5-134D-B94D-9518B6292D91}"/>
    <dgm:cxn modelId="{CE265067-DBAF-7543-A2EC-8998B80D401B}" srcId="{4D2FB32F-F570-E145-BF24-B33817609414}" destId="{1D199518-254F-9C41-8BFD-E3CFB8DE351C}" srcOrd="11" destOrd="0" parTransId="{F4B7F575-6852-D845-95CB-7943CA8614FD}" sibTransId="{E332821E-84A6-9741-A248-533B0EE53A92}"/>
    <dgm:cxn modelId="{655D4468-5C9F-4A46-8A9B-E50DD0743F0D}" srcId="{4D2FB32F-F570-E145-BF24-B33817609414}" destId="{61A47F9E-0D69-3246-B3DC-0D9507EB6706}" srcOrd="4" destOrd="0" parTransId="{1816F19B-74BA-704C-A17D-69F1061610B7}" sibTransId="{27D04189-60AF-7741-9A63-EB7F379C3E14}"/>
    <dgm:cxn modelId="{B1F0896A-6D27-8641-BBD0-2CBAC5AEAD0F}" type="presOf" srcId="{7A28797D-D421-1341-9E7B-0F71B16EC18A}" destId="{0703AC7F-0E65-4348-8486-CB85707F16CF}" srcOrd="0" destOrd="0" presId="urn:microsoft.com/office/officeart/2005/8/layout/chevron2"/>
    <dgm:cxn modelId="{2625DD6D-BD91-C441-9B01-01BDA78253B4}" type="presOf" srcId="{48A73DBD-3358-FF40-BB92-90CDC6BBD09F}" destId="{8E18FABE-9688-D947-9A2E-C41C623B7768}" srcOrd="0" destOrd="0" presId="urn:microsoft.com/office/officeart/2005/8/layout/chevron2"/>
    <dgm:cxn modelId="{87BD0A6E-1B5E-F945-9C6F-016FF691C830}" srcId="{56E71DFA-F7A2-7740-BB1A-59D8E80C4A0F}" destId="{2FD834F6-85E2-C147-8506-F3C1F417A050}" srcOrd="0" destOrd="0" parTransId="{D9323BC0-9E65-8542-8A01-6C7BC7C106DD}" sibTransId="{BFEEB2EF-637A-B840-9D0D-25FDD55EBF7C}"/>
    <dgm:cxn modelId="{B2FF684F-2226-BC43-B9A9-90F0C4FC4BF1}" type="presOf" srcId="{A6D85A29-499E-6540-BC92-727FD32C9B96}" destId="{2B719AEC-5451-3745-9342-569FCE8F567C}" srcOrd="0" destOrd="0" presId="urn:microsoft.com/office/officeart/2005/8/layout/chevron2"/>
    <dgm:cxn modelId="{2ABDE74F-5162-DA44-B433-0425661F3E6D}" type="presOf" srcId="{86E4A56B-F28B-7D4E-9776-F4D27B9A9DF4}" destId="{E1D2BBE4-C132-3E47-A4E5-3DDB1833A572}" srcOrd="0" destOrd="0" presId="urn:microsoft.com/office/officeart/2005/8/layout/chevron2"/>
    <dgm:cxn modelId="{51033771-EF0A-1A45-8EC3-74F439EC09FC}" srcId="{8A5D6A6D-663D-BE4F-89E1-BD4691562020}" destId="{86E4A56B-F28B-7D4E-9776-F4D27B9A9DF4}" srcOrd="0" destOrd="0" parTransId="{3CDC6F37-8ABA-DF42-8F47-130D554BA8FB}" sibTransId="{B5BB78C0-9A33-CD43-A2D5-8710F5654A8C}"/>
    <dgm:cxn modelId="{99386A76-078C-394A-BFEF-740EB08E5CBC}" srcId="{7A28797D-D421-1341-9E7B-0F71B16EC18A}" destId="{A6D85A29-499E-6540-BC92-727FD32C9B96}" srcOrd="0" destOrd="0" parTransId="{D29428B3-8231-3F47-874D-C3253E02F1A1}" sibTransId="{46E165BB-35BD-FF48-B97C-42A78383C854}"/>
    <dgm:cxn modelId="{1C499A79-1FE1-8C45-8EC5-821096F93B34}" srcId="{4D2FB32F-F570-E145-BF24-B33817609414}" destId="{7A28797D-D421-1341-9E7B-0F71B16EC18A}" srcOrd="2" destOrd="0" parTransId="{0C333603-E591-A347-A7D5-1D0547B286FF}" sibTransId="{9233003D-667B-A74C-B4BB-CA35BE0EAF6A}"/>
    <dgm:cxn modelId="{F1D31C7A-6D43-9E48-87B5-CB4807668B42}" type="presOf" srcId="{6225F9C5-39E3-0246-8AE8-FB54C3C40BD3}" destId="{65EFD5C8-D515-D040-B3FE-BA17A1AC256C}" srcOrd="0" destOrd="0" presId="urn:microsoft.com/office/officeart/2005/8/layout/chevron2"/>
    <dgm:cxn modelId="{A0CD445A-1996-2245-A4BE-003BF1C149EE}" type="presOf" srcId="{E679B45D-3998-1A47-B934-E5DBD7771F2F}" destId="{375BDFBF-AD9B-5C41-9E70-3B4443DCF96D}" srcOrd="0" destOrd="0" presId="urn:microsoft.com/office/officeart/2005/8/layout/chevron2"/>
    <dgm:cxn modelId="{F956B27C-78BC-8648-9C26-8427E2D7F1B9}" srcId="{9D5F8333-BE6F-9240-ABC3-0092C55D5E85}" destId="{B8588F9B-3CD0-2C43-A2E0-4BF210B06F8E}" srcOrd="0" destOrd="0" parTransId="{37F394A2-608B-A044-BF53-A02DA2BA8CBC}" sibTransId="{DC3CBB6B-B5DB-4541-910B-33812EBB4919}"/>
    <dgm:cxn modelId="{4FEF8680-AE3A-D245-B6D4-9E26F1644593}" type="presOf" srcId="{2FD834F6-85E2-C147-8506-F3C1F417A050}" destId="{18691290-4F7D-8642-A875-E71E0036F115}" srcOrd="0" destOrd="0" presId="urn:microsoft.com/office/officeart/2005/8/layout/chevron2"/>
    <dgm:cxn modelId="{593EAE82-B7DB-F744-ACD1-F620A835E418}" srcId="{4EA6E678-6AB0-054C-A714-E12C275417A6}" destId="{F7E2D9D4-E0B0-1844-AFDE-232921F107B9}" srcOrd="0" destOrd="0" parTransId="{6EC236C1-59B2-2F47-A761-D611C47006BC}" sibTransId="{C4BE2F2D-46EB-5B41-8622-479BB5A85356}"/>
    <dgm:cxn modelId="{C9068983-DA5D-3549-B39D-2D65580C9FD4}" type="presOf" srcId="{620FA2B2-6743-1E43-BB01-79414CD711CE}" destId="{C2B3A7C3-A36C-224F-98B1-6C2EF3A50252}" srcOrd="0" destOrd="0" presId="urn:microsoft.com/office/officeart/2005/8/layout/chevron2"/>
    <dgm:cxn modelId="{E2938088-4001-BC4A-9A62-9AF606B865CA}" type="presOf" srcId="{8A5D6A6D-663D-BE4F-89E1-BD4691562020}" destId="{214BD97D-2D6C-AD41-AFB2-5E1160E2C110}" srcOrd="0" destOrd="0" presId="urn:microsoft.com/office/officeart/2005/8/layout/chevron2"/>
    <dgm:cxn modelId="{7D9A4691-97EA-D44E-80DF-C123A31BF3B8}" type="presOf" srcId="{FEB2D33E-CCE9-2843-8322-B5941312626D}" destId="{5D8D5D2C-7CD4-9743-BAF7-666A9C52ABA5}" srcOrd="0" destOrd="0" presId="urn:microsoft.com/office/officeart/2005/8/layout/chevron2"/>
    <dgm:cxn modelId="{44837B99-8839-D747-8E8E-0EC98FEE0B67}" srcId="{620FA2B2-6743-1E43-BB01-79414CD711CE}" destId="{CB3DCCBF-7629-D94B-B15F-7BCF8F7DF87F}" srcOrd="0" destOrd="0" parTransId="{320453F0-B5BF-7A44-8E06-26DA7C01AB2C}" sibTransId="{BACC6D68-8077-DE40-893B-CFBD55C435B3}"/>
    <dgm:cxn modelId="{AF94CF9A-470F-8946-B33E-5E1BC5D4359B}" srcId="{4D2FB32F-F570-E145-BF24-B33817609414}" destId="{B2674A80-1239-4A4C-92D3-DD6C57A441BE}" srcOrd="3" destOrd="0" parTransId="{2B58658C-AA6B-A642-9645-3BB899A39121}" sibTransId="{4E2A467F-0F10-3B46-B770-F3E58345B1CA}"/>
    <dgm:cxn modelId="{DF470F9D-170C-9541-952A-C2302E36D768}" srcId="{4D2FB32F-F570-E145-BF24-B33817609414}" destId="{48A73DBD-3358-FF40-BB92-90CDC6BBD09F}" srcOrd="0" destOrd="0" parTransId="{3900433B-538E-AD40-BEFC-6C0DAAFB1A2D}" sibTransId="{BEF686E8-A311-9B4D-9760-8536FD09058F}"/>
    <dgm:cxn modelId="{7FED32A4-4BB0-5743-8431-7A06B0A2C4D4}" srcId="{FDBF056F-2758-4C4B-9663-562BF72EC0AE}" destId="{8FBBC0EC-C7E9-D54C-8364-12D19D91263A}" srcOrd="0" destOrd="0" parTransId="{572259A3-564A-3046-9D6F-9E4206D58146}" sibTransId="{17549B21-E8EF-BB46-8DF3-AC633CAFCACD}"/>
    <dgm:cxn modelId="{FF6E41A5-1181-1A45-97E8-BA030CECE195}" srcId="{4D2FB32F-F570-E145-BF24-B33817609414}" destId="{620FA2B2-6743-1E43-BB01-79414CD711CE}" srcOrd="8" destOrd="0" parTransId="{D0F08EC2-4928-5A48-93F3-C9DAF7A7CBB4}" sibTransId="{CD435663-50B8-AE46-B0ED-4EE96210EAD1}"/>
    <dgm:cxn modelId="{2B0F46A9-906D-B749-8600-21B370325DC0}" srcId="{B2674A80-1239-4A4C-92D3-DD6C57A441BE}" destId="{E679B45D-3998-1A47-B934-E5DBD7771F2F}" srcOrd="0" destOrd="0" parTransId="{C2665228-8156-C74F-A8E8-8DED28B0BD51}" sibTransId="{77A01F84-F05E-5144-8222-3CA68C471DEB}"/>
    <dgm:cxn modelId="{801927B9-963A-6A41-8229-2CCBA8040A16}" srcId="{4D2FB32F-F570-E145-BF24-B33817609414}" destId="{9D5F8333-BE6F-9240-ABC3-0092C55D5E85}" srcOrd="5" destOrd="0" parTransId="{798F52B1-AAC8-D841-AF20-7717E428490A}" sibTransId="{C0462546-E671-204F-8BF6-3DABB693DCA7}"/>
    <dgm:cxn modelId="{0F40EBC2-06C1-E343-BFE0-C6C6B5DE8660}" srcId="{4D2FB32F-F570-E145-BF24-B33817609414}" destId="{FDBF056F-2758-4C4B-9663-562BF72EC0AE}" srcOrd="12" destOrd="0" parTransId="{AD215EFE-87CC-3440-A64D-3E75F91771BA}" sibTransId="{799E4745-0BFD-F842-8A37-D8E54A0098CB}"/>
    <dgm:cxn modelId="{E27192C8-4FC4-504E-A391-8C06A5ADFCDB}" type="presOf" srcId="{8FBBC0EC-C7E9-D54C-8364-12D19D91263A}" destId="{0E0C64D8-5C97-3E48-84EA-C59BD45DC1F2}" srcOrd="0" destOrd="0" presId="urn:microsoft.com/office/officeart/2005/8/layout/chevron2"/>
    <dgm:cxn modelId="{631600C9-E624-1246-89AF-970B7296C35E}" type="presOf" srcId="{48ADF016-FFC9-664C-8CA7-BBF61E82630D}" destId="{519633EA-672F-0144-BDAF-5D98F4DC936F}" srcOrd="0" destOrd="0" presId="urn:microsoft.com/office/officeart/2005/8/layout/chevron2"/>
    <dgm:cxn modelId="{A8A291CD-02EF-8340-AE47-4ABE96DC413C}" srcId="{BA49302F-1CC4-CD43-B408-F98438123BDB}" destId="{48ADF016-FFC9-664C-8CA7-BBF61E82630D}" srcOrd="0" destOrd="0" parTransId="{DCBE4023-4CA5-204E-A13F-76A3FAF80248}" sibTransId="{CB2B7CD3-D46C-8541-A1CA-335EDA1B48CD}"/>
    <dgm:cxn modelId="{765B98E1-D3F8-6548-A685-912538048033}" srcId="{1D199518-254F-9C41-8BFD-E3CFB8DE351C}" destId="{1543FB3E-E904-3C47-94CF-5F62EEBACE2B}" srcOrd="0" destOrd="0" parTransId="{B390B18D-C291-5145-8B36-7FFABA79BA41}" sibTransId="{6AD82C3C-2CB9-1F40-9BCC-D1AE0CF5915E}"/>
    <dgm:cxn modelId="{68111DE2-6720-CD48-BA80-A3F36E837A0A}" type="presOf" srcId="{B2674A80-1239-4A4C-92D3-DD6C57A441BE}" destId="{61A1C7CD-A64C-5145-9DD9-4151F920B870}" srcOrd="0" destOrd="0" presId="urn:microsoft.com/office/officeart/2005/8/layout/chevron2"/>
    <dgm:cxn modelId="{42C05EE2-C591-794A-B940-735E4D05CED4}" type="presOf" srcId="{CB3DCCBF-7629-D94B-B15F-7BCF8F7DF87F}" destId="{891A1689-79FE-0F4D-B751-C496E91E1972}" srcOrd="0" destOrd="0" presId="urn:microsoft.com/office/officeart/2005/8/layout/chevron2"/>
    <dgm:cxn modelId="{416714EB-6E47-3041-BD1B-E9325E932DD7}" srcId="{4D2FB32F-F570-E145-BF24-B33817609414}" destId="{56E71DFA-F7A2-7740-BB1A-59D8E80C4A0F}" srcOrd="10" destOrd="0" parTransId="{7800D6BE-0695-6740-BA16-17894F416A1A}" sibTransId="{5DEDFDA3-0626-294D-877C-5D177B428F36}"/>
    <dgm:cxn modelId="{4F0014EC-A98C-C94E-9E96-6137C1CC3CD2}" srcId="{61A47F9E-0D69-3246-B3DC-0D9507EB6706}" destId="{51916BF5-7EC7-9A49-8587-91B6D2A2593A}" srcOrd="0" destOrd="0" parTransId="{98C23604-A81E-8143-BC71-6AB29B437D61}" sibTransId="{B33AA625-CA00-D241-B8EB-F0C0D04D1146}"/>
    <dgm:cxn modelId="{F71225F5-3C95-7D40-AA2E-F41E90C538F7}" type="presOf" srcId="{56E71DFA-F7A2-7740-BB1A-59D8E80C4A0F}" destId="{5A4D4533-F90B-0C43-B91D-2B2C3D25DE35}" srcOrd="0" destOrd="0" presId="urn:microsoft.com/office/officeart/2005/8/layout/chevron2"/>
    <dgm:cxn modelId="{917A4BFE-3410-F842-889C-396B4BE43E28}" srcId="{4D2FB32F-F570-E145-BF24-B33817609414}" destId="{4EA6E678-6AB0-054C-A714-E12C275417A6}" srcOrd="9" destOrd="0" parTransId="{569AD833-65E8-054E-8E8C-299459246DB7}" sibTransId="{E487E5F9-6178-774E-A482-9D2C9609D5DF}"/>
    <dgm:cxn modelId="{1A6405BD-A452-6247-AF3C-39B7CBF8526F}" type="presParOf" srcId="{A03DC399-E9CD-C641-9227-5874475D874A}" destId="{8DD1A713-1CB3-5D49-9D27-35A83D31B00C}" srcOrd="0" destOrd="0" presId="urn:microsoft.com/office/officeart/2005/8/layout/chevron2"/>
    <dgm:cxn modelId="{5770BC32-6BB6-034E-BD84-9E1B6478A80A}" type="presParOf" srcId="{8DD1A713-1CB3-5D49-9D27-35A83D31B00C}" destId="{8E18FABE-9688-D947-9A2E-C41C623B7768}" srcOrd="0" destOrd="0" presId="urn:microsoft.com/office/officeart/2005/8/layout/chevron2"/>
    <dgm:cxn modelId="{A75723E8-B674-AF4F-9290-39B8C5DEACC6}" type="presParOf" srcId="{8DD1A713-1CB3-5D49-9D27-35A83D31B00C}" destId="{65EFD5C8-D515-D040-B3FE-BA17A1AC256C}" srcOrd="1" destOrd="0" presId="urn:microsoft.com/office/officeart/2005/8/layout/chevron2"/>
    <dgm:cxn modelId="{04170253-3B51-FD46-A9C0-72E4D38E9CF4}" type="presParOf" srcId="{A03DC399-E9CD-C641-9227-5874475D874A}" destId="{C2749D97-9C4A-6E44-B618-7E699D6AA4E5}" srcOrd="1" destOrd="0" presId="urn:microsoft.com/office/officeart/2005/8/layout/chevron2"/>
    <dgm:cxn modelId="{DF27E2BE-BE7A-A741-91DB-55E68300CB24}" type="presParOf" srcId="{A03DC399-E9CD-C641-9227-5874475D874A}" destId="{F3EC9CA4-E2E7-644B-BEBF-266B6AFA3AC9}" srcOrd="2" destOrd="0" presId="urn:microsoft.com/office/officeart/2005/8/layout/chevron2"/>
    <dgm:cxn modelId="{E0FD5FEF-D4BF-564C-9097-5C8C148AB851}" type="presParOf" srcId="{F3EC9CA4-E2E7-644B-BEBF-266B6AFA3AC9}" destId="{CE20635C-59BB-7747-9232-E240DB0DBFC2}" srcOrd="0" destOrd="0" presId="urn:microsoft.com/office/officeart/2005/8/layout/chevron2"/>
    <dgm:cxn modelId="{89002F78-6222-E346-BB27-7E1A680D008B}" type="presParOf" srcId="{F3EC9CA4-E2E7-644B-BEBF-266B6AFA3AC9}" destId="{519633EA-672F-0144-BDAF-5D98F4DC936F}" srcOrd="1" destOrd="0" presId="urn:microsoft.com/office/officeart/2005/8/layout/chevron2"/>
    <dgm:cxn modelId="{0329ED64-0AE3-C048-B305-9DB899952870}" type="presParOf" srcId="{A03DC399-E9CD-C641-9227-5874475D874A}" destId="{1B7D2DF6-629F-094E-8FD8-F2E277CA4140}" srcOrd="3" destOrd="0" presId="urn:microsoft.com/office/officeart/2005/8/layout/chevron2"/>
    <dgm:cxn modelId="{813AB14E-4040-7242-A9CF-8F182AF7102F}" type="presParOf" srcId="{A03DC399-E9CD-C641-9227-5874475D874A}" destId="{26EAD0F1-8743-B847-8482-D62AAF756889}" srcOrd="4" destOrd="0" presId="urn:microsoft.com/office/officeart/2005/8/layout/chevron2"/>
    <dgm:cxn modelId="{A345DC01-AE4E-5343-AB40-8C593867E05A}" type="presParOf" srcId="{26EAD0F1-8743-B847-8482-D62AAF756889}" destId="{0703AC7F-0E65-4348-8486-CB85707F16CF}" srcOrd="0" destOrd="0" presId="urn:microsoft.com/office/officeart/2005/8/layout/chevron2"/>
    <dgm:cxn modelId="{CF756A4B-33D1-0644-8BE1-E82945FEAC5A}" type="presParOf" srcId="{26EAD0F1-8743-B847-8482-D62AAF756889}" destId="{2B719AEC-5451-3745-9342-569FCE8F567C}" srcOrd="1" destOrd="0" presId="urn:microsoft.com/office/officeart/2005/8/layout/chevron2"/>
    <dgm:cxn modelId="{A380E46E-9631-7943-9CC7-499364E2AF52}" type="presParOf" srcId="{A03DC399-E9CD-C641-9227-5874475D874A}" destId="{495AD164-67BA-E246-B4B6-8A496ACF2E81}" srcOrd="5" destOrd="0" presId="urn:microsoft.com/office/officeart/2005/8/layout/chevron2"/>
    <dgm:cxn modelId="{1ACCC5BC-0F16-9546-820B-0F0262715F9E}" type="presParOf" srcId="{A03DC399-E9CD-C641-9227-5874475D874A}" destId="{CC9BA599-0BFA-494B-B5C3-593D22391B85}" srcOrd="6" destOrd="0" presId="urn:microsoft.com/office/officeart/2005/8/layout/chevron2"/>
    <dgm:cxn modelId="{4ADF06D1-F5F7-2A47-BE29-C657EAB3C69E}" type="presParOf" srcId="{CC9BA599-0BFA-494B-B5C3-593D22391B85}" destId="{61A1C7CD-A64C-5145-9DD9-4151F920B870}" srcOrd="0" destOrd="0" presId="urn:microsoft.com/office/officeart/2005/8/layout/chevron2"/>
    <dgm:cxn modelId="{888787F5-6676-0B4A-BF3E-FD2488E5FD04}" type="presParOf" srcId="{CC9BA599-0BFA-494B-B5C3-593D22391B85}" destId="{375BDFBF-AD9B-5C41-9E70-3B4443DCF96D}" srcOrd="1" destOrd="0" presId="urn:microsoft.com/office/officeart/2005/8/layout/chevron2"/>
    <dgm:cxn modelId="{D3939966-3D12-7440-BBA4-4CA3BC9837E4}" type="presParOf" srcId="{A03DC399-E9CD-C641-9227-5874475D874A}" destId="{4F1DC9E1-1BAC-2345-AD80-FBD2A17B365C}" srcOrd="7" destOrd="0" presId="urn:microsoft.com/office/officeart/2005/8/layout/chevron2"/>
    <dgm:cxn modelId="{B9DA7954-4E14-5E4B-B4CB-D89D65F53846}" type="presParOf" srcId="{A03DC399-E9CD-C641-9227-5874475D874A}" destId="{C4CB6FAE-E5F1-0A4B-9F79-06CE7DB59B55}" srcOrd="8" destOrd="0" presId="urn:microsoft.com/office/officeart/2005/8/layout/chevron2"/>
    <dgm:cxn modelId="{D8DC5E43-4661-D84A-A7A7-821D15D6B226}" type="presParOf" srcId="{C4CB6FAE-E5F1-0A4B-9F79-06CE7DB59B55}" destId="{34F7180A-497F-A441-959A-1BE0CB49DD15}" srcOrd="0" destOrd="0" presId="urn:microsoft.com/office/officeart/2005/8/layout/chevron2"/>
    <dgm:cxn modelId="{FE497DDC-D0CF-BD46-AC10-8060953A449D}" type="presParOf" srcId="{C4CB6FAE-E5F1-0A4B-9F79-06CE7DB59B55}" destId="{16FD84F5-3822-4640-8A79-6534FBD391FA}" srcOrd="1" destOrd="0" presId="urn:microsoft.com/office/officeart/2005/8/layout/chevron2"/>
    <dgm:cxn modelId="{9A3AB176-B0DF-AC42-BFA5-9BCC17596ECF}" type="presParOf" srcId="{A03DC399-E9CD-C641-9227-5874475D874A}" destId="{AB57CB7E-E6FE-3745-A119-20BC11128E97}" srcOrd="9" destOrd="0" presId="urn:microsoft.com/office/officeart/2005/8/layout/chevron2"/>
    <dgm:cxn modelId="{2D5A33F6-51E2-6546-82C8-F16D4A0099E5}" type="presParOf" srcId="{A03DC399-E9CD-C641-9227-5874475D874A}" destId="{7C7D96FC-20F3-CF49-81DE-7C81C5AC9670}" srcOrd="10" destOrd="0" presId="urn:microsoft.com/office/officeart/2005/8/layout/chevron2"/>
    <dgm:cxn modelId="{17B41F74-8ED7-C546-91DC-68F831E6621B}" type="presParOf" srcId="{7C7D96FC-20F3-CF49-81DE-7C81C5AC9670}" destId="{A9358548-CA80-FB46-951B-69554E431527}" srcOrd="0" destOrd="0" presId="urn:microsoft.com/office/officeart/2005/8/layout/chevron2"/>
    <dgm:cxn modelId="{1C05C2A7-041A-1140-B4F5-A7CF20047898}" type="presParOf" srcId="{7C7D96FC-20F3-CF49-81DE-7C81C5AC9670}" destId="{CC2ACC00-1D1F-2849-8126-9C3FD298C0B9}" srcOrd="1" destOrd="0" presId="urn:microsoft.com/office/officeart/2005/8/layout/chevron2"/>
    <dgm:cxn modelId="{BCAD8FE8-16FC-C446-BADD-8F6220E21A81}" type="presParOf" srcId="{A03DC399-E9CD-C641-9227-5874475D874A}" destId="{E2C4B1AD-3360-CC43-B98E-27C76CAB3862}" srcOrd="11" destOrd="0" presId="urn:microsoft.com/office/officeart/2005/8/layout/chevron2"/>
    <dgm:cxn modelId="{95D44F2E-1811-DF44-B729-12E1473C57E7}" type="presParOf" srcId="{A03DC399-E9CD-C641-9227-5874475D874A}" destId="{25E92B89-C88B-254C-B2B8-13AD6A572E7B}" srcOrd="12" destOrd="0" presId="urn:microsoft.com/office/officeart/2005/8/layout/chevron2"/>
    <dgm:cxn modelId="{CFC2A5AC-D114-0A48-AC42-E603B60CB30F}" type="presParOf" srcId="{25E92B89-C88B-254C-B2B8-13AD6A572E7B}" destId="{214BD97D-2D6C-AD41-AFB2-5E1160E2C110}" srcOrd="0" destOrd="0" presId="urn:microsoft.com/office/officeart/2005/8/layout/chevron2"/>
    <dgm:cxn modelId="{E300E855-3AD8-364D-AECC-D360252626CD}" type="presParOf" srcId="{25E92B89-C88B-254C-B2B8-13AD6A572E7B}" destId="{E1D2BBE4-C132-3E47-A4E5-3DDB1833A572}" srcOrd="1" destOrd="0" presId="urn:microsoft.com/office/officeart/2005/8/layout/chevron2"/>
    <dgm:cxn modelId="{AD9E619A-41B5-A341-BBB0-048360CBBD99}" type="presParOf" srcId="{A03DC399-E9CD-C641-9227-5874475D874A}" destId="{C555AFBB-843D-E149-A82C-57946D9EAE7C}" srcOrd="13" destOrd="0" presId="urn:microsoft.com/office/officeart/2005/8/layout/chevron2"/>
    <dgm:cxn modelId="{525FD90E-A7E6-3348-854A-0D75FCC58066}" type="presParOf" srcId="{A03DC399-E9CD-C641-9227-5874475D874A}" destId="{84512902-C654-1C46-B053-44D729CBC91F}" srcOrd="14" destOrd="0" presId="urn:microsoft.com/office/officeart/2005/8/layout/chevron2"/>
    <dgm:cxn modelId="{BDE420B2-A5E6-834B-864C-5880E600C9A4}" type="presParOf" srcId="{84512902-C654-1C46-B053-44D729CBC91F}" destId="{4941FD34-DF1D-D84D-AF7C-DA0464C8B67E}" srcOrd="0" destOrd="0" presId="urn:microsoft.com/office/officeart/2005/8/layout/chevron2"/>
    <dgm:cxn modelId="{5FC11A61-15FF-CB44-9F9C-4AE9D15D121D}" type="presParOf" srcId="{84512902-C654-1C46-B053-44D729CBC91F}" destId="{5D8D5D2C-7CD4-9743-BAF7-666A9C52ABA5}" srcOrd="1" destOrd="0" presId="urn:microsoft.com/office/officeart/2005/8/layout/chevron2"/>
    <dgm:cxn modelId="{889FC9B7-A406-C943-94F1-AB313F2D173D}" type="presParOf" srcId="{A03DC399-E9CD-C641-9227-5874475D874A}" destId="{6F7F86D1-81E6-F249-B1E3-BE9FC004A658}" srcOrd="15" destOrd="0" presId="urn:microsoft.com/office/officeart/2005/8/layout/chevron2"/>
    <dgm:cxn modelId="{DAFE99C6-7526-1E45-8F4D-D246473DCA57}" type="presParOf" srcId="{A03DC399-E9CD-C641-9227-5874475D874A}" destId="{0FD48EC3-4FD3-114B-95F7-218E067EEEE1}" srcOrd="16" destOrd="0" presId="urn:microsoft.com/office/officeart/2005/8/layout/chevron2"/>
    <dgm:cxn modelId="{04F9FB3C-6755-7F45-9C04-A5A08CBF758C}" type="presParOf" srcId="{0FD48EC3-4FD3-114B-95F7-218E067EEEE1}" destId="{C2B3A7C3-A36C-224F-98B1-6C2EF3A50252}" srcOrd="0" destOrd="0" presId="urn:microsoft.com/office/officeart/2005/8/layout/chevron2"/>
    <dgm:cxn modelId="{501CE370-C391-CD40-B9EE-AC032D4BC4A3}" type="presParOf" srcId="{0FD48EC3-4FD3-114B-95F7-218E067EEEE1}" destId="{891A1689-79FE-0F4D-B751-C496E91E1972}" srcOrd="1" destOrd="0" presId="urn:microsoft.com/office/officeart/2005/8/layout/chevron2"/>
    <dgm:cxn modelId="{3325C352-0802-644B-A341-0C68C643586B}" type="presParOf" srcId="{A03DC399-E9CD-C641-9227-5874475D874A}" destId="{957D8BDD-2BDF-784D-915B-4D44B0DFF3D1}" srcOrd="17" destOrd="0" presId="urn:microsoft.com/office/officeart/2005/8/layout/chevron2"/>
    <dgm:cxn modelId="{A3588084-0414-9A41-B8D5-4C1E47517EA1}" type="presParOf" srcId="{A03DC399-E9CD-C641-9227-5874475D874A}" destId="{D9BD355E-8561-A946-BB24-F269AF07775A}" srcOrd="18" destOrd="0" presId="urn:microsoft.com/office/officeart/2005/8/layout/chevron2"/>
    <dgm:cxn modelId="{4FE82E90-E236-0A4E-96E1-14A4D88C5B05}" type="presParOf" srcId="{D9BD355E-8561-A946-BB24-F269AF07775A}" destId="{7475ECD4-5483-0C42-8BF5-C9C767CF577C}" srcOrd="0" destOrd="0" presId="urn:microsoft.com/office/officeart/2005/8/layout/chevron2"/>
    <dgm:cxn modelId="{F04F4F96-E443-064F-BC16-AA24B4C33AD8}" type="presParOf" srcId="{D9BD355E-8561-A946-BB24-F269AF07775A}" destId="{EB771668-D8D6-DA44-94A5-0ED028FDDC93}" srcOrd="1" destOrd="0" presId="urn:microsoft.com/office/officeart/2005/8/layout/chevron2"/>
    <dgm:cxn modelId="{E5D59EBE-03F7-5049-B713-C661EF861E0F}" type="presParOf" srcId="{A03DC399-E9CD-C641-9227-5874475D874A}" destId="{880163EB-0922-3F4F-BD1D-93D0F7DDFE1E}" srcOrd="19" destOrd="0" presId="urn:microsoft.com/office/officeart/2005/8/layout/chevron2"/>
    <dgm:cxn modelId="{C4A5E95D-6CEE-8644-A633-2E67864F355F}" type="presParOf" srcId="{A03DC399-E9CD-C641-9227-5874475D874A}" destId="{DA645929-BB06-164C-A0CE-959500414D80}" srcOrd="20" destOrd="0" presId="urn:microsoft.com/office/officeart/2005/8/layout/chevron2"/>
    <dgm:cxn modelId="{F0D76E76-01D4-C948-B608-656615A8ED9A}" type="presParOf" srcId="{DA645929-BB06-164C-A0CE-959500414D80}" destId="{5A4D4533-F90B-0C43-B91D-2B2C3D25DE35}" srcOrd="0" destOrd="0" presId="urn:microsoft.com/office/officeart/2005/8/layout/chevron2"/>
    <dgm:cxn modelId="{122DC666-DA4B-9541-BA47-C1B903635B60}" type="presParOf" srcId="{DA645929-BB06-164C-A0CE-959500414D80}" destId="{18691290-4F7D-8642-A875-E71E0036F115}" srcOrd="1" destOrd="0" presId="urn:microsoft.com/office/officeart/2005/8/layout/chevron2"/>
    <dgm:cxn modelId="{649105FF-F2E3-8344-ACC8-56A5DA0AC04E}" type="presParOf" srcId="{A03DC399-E9CD-C641-9227-5874475D874A}" destId="{F5D44C6D-05DD-444B-AFCA-5B694FB21D1E}" srcOrd="21" destOrd="0" presId="urn:microsoft.com/office/officeart/2005/8/layout/chevron2"/>
    <dgm:cxn modelId="{CE24A4F9-5D93-FC4F-8B4E-D21C45C1A514}" type="presParOf" srcId="{A03DC399-E9CD-C641-9227-5874475D874A}" destId="{A31A067D-A155-3940-B421-5615EB924BED}" srcOrd="22" destOrd="0" presId="urn:microsoft.com/office/officeart/2005/8/layout/chevron2"/>
    <dgm:cxn modelId="{A428E6B8-8B64-3F4F-802F-42FB0BBA1309}" type="presParOf" srcId="{A31A067D-A155-3940-B421-5615EB924BED}" destId="{5304895F-754F-9540-AD06-C3925F24E8C9}" srcOrd="0" destOrd="0" presId="urn:microsoft.com/office/officeart/2005/8/layout/chevron2"/>
    <dgm:cxn modelId="{D5FA5A32-2086-864C-B1A6-54E9FB9FFF0B}" type="presParOf" srcId="{A31A067D-A155-3940-B421-5615EB924BED}" destId="{627A938B-CD21-5A4C-91BC-5D43C7FD05B1}" srcOrd="1" destOrd="0" presId="urn:microsoft.com/office/officeart/2005/8/layout/chevron2"/>
    <dgm:cxn modelId="{927D8408-D834-DF47-A01A-C3EC6CDA8223}" type="presParOf" srcId="{A03DC399-E9CD-C641-9227-5874475D874A}" destId="{AA6F2961-3EE4-C543-92EB-78417099F4BF}" srcOrd="23" destOrd="0" presId="urn:microsoft.com/office/officeart/2005/8/layout/chevron2"/>
    <dgm:cxn modelId="{451BDE14-09BD-F543-908B-DE2B01DD1792}" type="presParOf" srcId="{A03DC399-E9CD-C641-9227-5874475D874A}" destId="{1F016A9D-3EFA-9D49-9682-CACA5638A67C}" srcOrd="24" destOrd="0" presId="urn:microsoft.com/office/officeart/2005/8/layout/chevron2"/>
    <dgm:cxn modelId="{56F6924F-592D-8641-BA56-B8DDC2CA2263}" type="presParOf" srcId="{1F016A9D-3EFA-9D49-9682-CACA5638A67C}" destId="{4576AB67-7058-3C45-8CF7-67B4B33F8E15}" srcOrd="0" destOrd="0" presId="urn:microsoft.com/office/officeart/2005/8/layout/chevron2"/>
    <dgm:cxn modelId="{56AE3487-58CF-8C4D-BF22-50C8F78E5C61}" type="presParOf" srcId="{1F016A9D-3EFA-9D49-9682-CACA5638A67C}" destId="{0E0C64D8-5C97-3E48-84EA-C59BD45DC1F2}"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18FABE-9688-D947-9A2E-C41C623B7768}">
      <dsp:nvSpPr>
        <dsp:cNvPr id="0" name=""/>
        <dsp:cNvSpPr/>
      </dsp:nvSpPr>
      <dsp:spPr>
        <a:xfrm rot="5400000">
          <a:off x="-88300" y="92633"/>
          <a:ext cx="483720" cy="307120"/>
        </a:xfrm>
        <a:prstGeom prst="chevron">
          <a:avLst/>
        </a:prstGeom>
        <a:solidFill>
          <a:schemeClr val="accent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BS 1</a:t>
          </a:r>
        </a:p>
      </dsp:txBody>
      <dsp:txXfrm rot="-5400000">
        <a:off x="0" y="157893"/>
        <a:ext cx="307120" cy="176600"/>
      </dsp:txXfrm>
    </dsp:sp>
    <dsp:sp modelId="{65EFD5C8-D515-D040-B3FE-BA17A1AC256C}">
      <dsp:nvSpPr>
        <dsp:cNvPr id="0" name=""/>
        <dsp:cNvSpPr/>
      </dsp:nvSpPr>
      <dsp:spPr>
        <a:xfrm rot="5400000">
          <a:off x="3056156" y="-2732364"/>
          <a:ext cx="322559" cy="5795956"/>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1: Kognitiv aktivierende Aufgaben mit digitalen Werkzeugen             </a:t>
          </a:r>
        </a:p>
      </dsp:txBody>
      <dsp:txXfrm rot="-5400000">
        <a:off x="319458" y="20080"/>
        <a:ext cx="5780210" cy="291067"/>
      </dsp:txXfrm>
    </dsp:sp>
    <dsp:sp modelId="{CE20635C-59BB-7747-9232-E240DB0DBFC2}">
      <dsp:nvSpPr>
        <dsp:cNvPr id="0" name=""/>
        <dsp:cNvSpPr/>
      </dsp:nvSpPr>
      <dsp:spPr>
        <a:xfrm rot="5400000">
          <a:off x="-88300" y="531343"/>
          <a:ext cx="483720" cy="307120"/>
        </a:xfrm>
        <a:prstGeom prst="chevron">
          <a:avLst/>
        </a:prstGeom>
        <a:solidFill>
          <a:schemeClr val="tx1">
            <a:lumMod val="50000"/>
            <a:lumOff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D</a:t>
          </a:r>
        </a:p>
      </dsp:txBody>
      <dsp:txXfrm rot="-5400000">
        <a:off x="0" y="596603"/>
        <a:ext cx="307120" cy="176600"/>
      </dsp:txXfrm>
    </dsp:sp>
    <dsp:sp modelId="{519633EA-672F-0144-BDAF-5D98F4DC936F}">
      <dsp:nvSpPr>
        <dsp:cNvPr id="0" name=""/>
        <dsp:cNvSpPr/>
      </dsp:nvSpPr>
      <dsp:spPr>
        <a:xfrm rot="5400000">
          <a:off x="3053593" y="-2303429"/>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kern="1200"/>
            <a:t>Distanzphase: Erproben und Adaptieren der vorgestellten Aufgaben aus der Aufgabentheke mit zusätzlichem Reflexionsauftrag </a:t>
          </a:r>
        </a:p>
      </dsp:txBody>
      <dsp:txXfrm rot="-5400000">
        <a:off x="307121" y="458804"/>
        <a:ext cx="5800060" cy="291353"/>
      </dsp:txXfrm>
    </dsp:sp>
    <dsp:sp modelId="{0703AC7F-0E65-4348-8486-CB85707F16CF}">
      <dsp:nvSpPr>
        <dsp:cNvPr id="0" name=""/>
        <dsp:cNvSpPr/>
      </dsp:nvSpPr>
      <dsp:spPr>
        <a:xfrm rot="5400000">
          <a:off x="-88300" y="970053"/>
          <a:ext cx="483720" cy="307120"/>
        </a:xfrm>
        <a:prstGeom prst="chevron">
          <a:avLst/>
        </a:prstGeom>
        <a:solidFill>
          <a:schemeClr val="tx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BS 2</a:t>
          </a:r>
        </a:p>
      </dsp:txBody>
      <dsp:txXfrm rot="-5400000">
        <a:off x="0" y="1035313"/>
        <a:ext cx="307120" cy="176600"/>
      </dsp:txXfrm>
    </dsp:sp>
    <dsp:sp modelId="{2B719AEC-5451-3745-9342-569FCE8F567C}">
      <dsp:nvSpPr>
        <dsp:cNvPr id="0" name=""/>
        <dsp:cNvSpPr/>
      </dsp:nvSpPr>
      <dsp:spPr>
        <a:xfrm rot="5400000">
          <a:off x="3053593" y="-1864719"/>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2: Diagnose und Förderung mit Diagnosetools</a:t>
          </a:r>
        </a:p>
      </dsp:txBody>
      <dsp:txXfrm rot="-5400000">
        <a:off x="307121" y="897514"/>
        <a:ext cx="5800060" cy="291353"/>
      </dsp:txXfrm>
    </dsp:sp>
    <dsp:sp modelId="{61A1C7CD-A64C-5145-9DD9-4151F920B870}">
      <dsp:nvSpPr>
        <dsp:cNvPr id="0" name=""/>
        <dsp:cNvSpPr/>
      </dsp:nvSpPr>
      <dsp:spPr>
        <a:xfrm rot="5400000">
          <a:off x="-95684" y="1422480"/>
          <a:ext cx="483720" cy="292350"/>
        </a:xfrm>
        <a:prstGeom prst="chevron">
          <a:avLst/>
        </a:prstGeom>
        <a:solidFill>
          <a:schemeClr val="tx1">
            <a:lumMod val="50000"/>
            <a:lumOff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D</a:t>
          </a:r>
        </a:p>
      </dsp:txBody>
      <dsp:txXfrm rot="-5400000">
        <a:off x="1" y="1472970"/>
        <a:ext cx="292350" cy="191370"/>
      </dsp:txXfrm>
    </dsp:sp>
    <dsp:sp modelId="{375BDFBF-AD9B-5C41-9E70-3B4443DCF96D}">
      <dsp:nvSpPr>
        <dsp:cNvPr id="0" name=""/>
        <dsp:cNvSpPr/>
      </dsp:nvSpPr>
      <dsp:spPr>
        <a:xfrm rot="5400000">
          <a:off x="3053593" y="-1432508"/>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kern="1200"/>
            <a:t>Distanzphase: Erproben und Adaptieren der vorgestellten Tools im eigenen Unterricht; </a:t>
          </a:r>
          <a:r>
            <a:rPr lang="de-DE" sz="1200" kern="1200">
              <a:solidFill>
                <a:schemeClr val="bg1">
                  <a:lumMod val="65000"/>
                </a:schemeClr>
              </a:solidFill>
            </a:rPr>
            <a:t>Vorbereitungsauftrag für Baustein 3</a:t>
          </a:r>
        </a:p>
      </dsp:txBody>
      <dsp:txXfrm rot="-5400000">
        <a:off x="307121" y="1329725"/>
        <a:ext cx="5800060" cy="291353"/>
      </dsp:txXfrm>
    </dsp:sp>
    <dsp:sp modelId="{34F7180A-497F-A441-959A-1BE0CB49DD15}">
      <dsp:nvSpPr>
        <dsp:cNvPr id="0" name=""/>
        <dsp:cNvSpPr/>
      </dsp:nvSpPr>
      <dsp:spPr>
        <a:xfrm rot="5400000">
          <a:off x="-88300" y="1847474"/>
          <a:ext cx="483720" cy="307120"/>
        </a:xfrm>
        <a:prstGeom prst="chevron">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solidFill>
                <a:schemeClr val="bg1">
                  <a:lumMod val="65000"/>
                </a:schemeClr>
              </a:solidFill>
            </a:rPr>
            <a:t>BS 3</a:t>
          </a:r>
        </a:p>
      </dsp:txBody>
      <dsp:txXfrm rot="-5400000">
        <a:off x="0" y="1912734"/>
        <a:ext cx="307120" cy="176600"/>
      </dsp:txXfrm>
    </dsp:sp>
    <dsp:sp modelId="{16FD84F5-3822-4640-8A79-6534FBD391FA}">
      <dsp:nvSpPr>
        <dsp:cNvPr id="0" name=""/>
        <dsp:cNvSpPr/>
      </dsp:nvSpPr>
      <dsp:spPr>
        <a:xfrm rot="5400000">
          <a:off x="3053593" y="-987298"/>
          <a:ext cx="322875" cy="5815821"/>
        </a:xfrm>
        <a:prstGeom prst="round2SameRect">
          <a:avLst/>
        </a:prstGeom>
        <a:solidFill>
          <a:schemeClr val="bg1">
            <a:lumMod val="95000"/>
            <a:alpha val="90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solidFill>
                <a:schemeClr val="bg1">
                  <a:lumMod val="65000"/>
                </a:schemeClr>
              </a:solidFill>
            </a:rPr>
            <a:t>Baustein 3: Apps kriteriengleitet auswählen und beurteilen </a:t>
          </a:r>
          <a:r>
            <a:rPr lang="de-DE" sz="1200" b="0" i="1" kern="1200">
              <a:solidFill>
                <a:schemeClr val="bg1">
                  <a:lumMod val="65000"/>
                </a:schemeClr>
              </a:solidFill>
            </a:rPr>
            <a:t>(vrst. ab 2024 verfügbar)</a:t>
          </a:r>
        </a:p>
      </dsp:txBody>
      <dsp:txXfrm rot="-5400000">
        <a:off x="307121" y="1774935"/>
        <a:ext cx="5800060" cy="291353"/>
      </dsp:txXfrm>
    </dsp:sp>
    <dsp:sp modelId="{A9358548-CA80-FB46-951B-69554E431527}">
      <dsp:nvSpPr>
        <dsp:cNvPr id="0" name=""/>
        <dsp:cNvSpPr/>
      </dsp:nvSpPr>
      <dsp:spPr>
        <a:xfrm rot="5400000">
          <a:off x="-95334" y="2293219"/>
          <a:ext cx="483720" cy="293051"/>
        </a:xfrm>
        <a:prstGeom prst="chevron">
          <a:avLst/>
        </a:prstGeom>
        <a:solidFill>
          <a:schemeClr val="tx1">
            <a:lumMod val="50000"/>
            <a:lumOff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D</a:t>
          </a:r>
        </a:p>
      </dsp:txBody>
      <dsp:txXfrm rot="-5400000">
        <a:off x="1" y="2344411"/>
        <a:ext cx="293051" cy="190669"/>
      </dsp:txXfrm>
    </dsp:sp>
    <dsp:sp modelId="{CC2ACC00-1D1F-2849-8126-9C3FD298C0B9}">
      <dsp:nvSpPr>
        <dsp:cNvPr id="0" name=""/>
        <dsp:cNvSpPr/>
      </dsp:nvSpPr>
      <dsp:spPr>
        <a:xfrm rot="5400000">
          <a:off x="3053593" y="-561587"/>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kern="1200">
              <a:solidFill>
                <a:schemeClr val="bg1">
                  <a:lumMod val="65000"/>
                </a:schemeClr>
              </a:solidFill>
            </a:rPr>
            <a:t>Distanzphase: Erproben und Adaptieren der zuvor vermittelten Konzepte für den eigenen Unterricht </a:t>
          </a:r>
        </a:p>
      </dsp:txBody>
      <dsp:txXfrm rot="-5400000">
        <a:off x="307121" y="2200646"/>
        <a:ext cx="5800060" cy="291353"/>
      </dsp:txXfrm>
    </dsp:sp>
    <dsp:sp modelId="{214BD97D-2D6C-AD41-AFB2-5E1160E2C110}">
      <dsp:nvSpPr>
        <dsp:cNvPr id="0" name=""/>
        <dsp:cNvSpPr/>
      </dsp:nvSpPr>
      <dsp:spPr>
        <a:xfrm rot="5400000">
          <a:off x="-88300" y="2724894"/>
          <a:ext cx="483720" cy="307120"/>
        </a:xfrm>
        <a:prstGeom prst="chevron">
          <a:avLst/>
        </a:prstGeom>
        <a:solidFill>
          <a:schemeClr val="tx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kern="1200"/>
            <a:t>BS 4</a:t>
          </a:r>
        </a:p>
      </dsp:txBody>
      <dsp:txXfrm rot="-5400000">
        <a:off x="0" y="2790154"/>
        <a:ext cx="307120" cy="176600"/>
      </dsp:txXfrm>
    </dsp:sp>
    <dsp:sp modelId="{E1D2BBE4-C132-3E47-A4E5-3DDB1833A572}">
      <dsp:nvSpPr>
        <dsp:cNvPr id="0" name=""/>
        <dsp:cNvSpPr/>
      </dsp:nvSpPr>
      <dsp:spPr>
        <a:xfrm rot="5400000">
          <a:off x="3053593" y="-109878"/>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4: Videos kriteriengeleitet auswählen und beurteilen</a:t>
          </a:r>
        </a:p>
      </dsp:txBody>
      <dsp:txXfrm rot="-5400000">
        <a:off x="307121" y="2652355"/>
        <a:ext cx="5800060" cy="291353"/>
      </dsp:txXfrm>
    </dsp:sp>
    <dsp:sp modelId="{4941FD34-DF1D-D84D-AF7C-DA0464C8B67E}">
      <dsp:nvSpPr>
        <dsp:cNvPr id="0" name=""/>
        <dsp:cNvSpPr/>
      </dsp:nvSpPr>
      <dsp:spPr>
        <a:xfrm rot="5400000">
          <a:off x="-88300" y="3163605"/>
          <a:ext cx="483720" cy="307120"/>
        </a:xfrm>
        <a:prstGeom prst="chevron">
          <a:avLst/>
        </a:prstGeom>
        <a:solidFill>
          <a:schemeClr val="accent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t>BS 5</a:t>
          </a:r>
        </a:p>
      </dsp:txBody>
      <dsp:txXfrm rot="-5400000">
        <a:off x="0" y="3228865"/>
        <a:ext cx="307120" cy="176600"/>
      </dsp:txXfrm>
    </dsp:sp>
    <dsp:sp modelId="{5D8D5D2C-7CD4-9743-BAF7-666A9C52ABA5}">
      <dsp:nvSpPr>
        <dsp:cNvPr id="0" name=""/>
        <dsp:cNvSpPr/>
      </dsp:nvSpPr>
      <dsp:spPr>
        <a:xfrm rot="5400000">
          <a:off x="3053593" y="328831"/>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5: Lernvideos produzieren</a:t>
          </a:r>
        </a:p>
      </dsp:txBody>
      <dsp:txXfrm rot="-5400000">
        <a:off x="307121" y="3091065"/>
        <a:ext cx="5800060" cy="291353"/>
      </dsp:txXfrm>
    </dsp:sp>
    <dsp:sp modelId="{C2B3A7C3-A36C-224F-98B1-6C2EF3A50252}">
      <dsp:nvSpPr>
        <dsp:cNvPr id="0" name=""/>
        <dsp:cNvSpPr/>
      </dsp:nvSpPr>
      <dsp:spPr>
        <a:xfrm rot="5400000">
          <a:off x="-88300" y="3602315"/>
          <a:ext cx="483720" cy="307120"/>
        </a:xfrm>
        <a:prstGeom prst="chevron">
          <a:avLst/>
        </a:prstGeom>
        <a:solidFill>
          <a:schemeClr val="tx1">
            <a:lumMod val="50000"/>
            <a:lumOff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t>D</a:t>
          </a:r>
        </a:p>
      </dsp:txBody>
      <dsp:txXfrm rot="-5400000">
        <a:off x="0" y="3667575"/>
        <a:ext cx="307120" cy="176600"/>
      </dsp:txXfrm>
    </dsp:sp>
    <dsp:sp modelId="{891A1689-79FE-0F4D-B751-C496E91E1972}">
      <dsp:nvSpPr>
        <dsp:cNvPr id="0" name=""/>
        <dsp:cNvSpPr/>
      </dsp:nvSpPr>
      <dsp:spPr>
        <a:xfrm rot="5400000">
          <a:off x="3053593" y="767542"/>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Distanzphase: </a:t>
          </a:r>
          <a:r>
            <a:rPr lang="de-DE" sz="1200" kern="1200"/>
            <a:t>Erproben und Adaptieren der zuvor vermittelten Konzepte für den eigenen Unterricht </a:t>
          </a:r>
          <a:endParaRPr lang="de-DE" sz="1200" b="0" kern="1200"/>
        </a:p>
      </dsp:txBody>
      <dsp:txXfrm rot="-5400000">
        <a:off x="307121" y="3529776"/>
        <a:ext cx="5800060" cy="291353"/>
      </dsp:txXfrm>
    </dsp:sp>
    <dsp:sp modelId="{7475ECD4-5483-0C42-8BF5-C9C767CF577C}">
      <dsp:nvSpPr>
        <dsp:cNvPr id="0" name=""/>
        <dsp:cNvSpPr/>
      </dsp:nvSpPr>
      <dsp:spPr>
        <a:xfrm rot="5400000">
          <a:off x="-88300" y="4041025"/>
          <a:ext cx="483720" cy="307120"/>
        </a:xfrm>
        <a:prstGeom prst="chevron">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solidFill>
                <a:schemeClr val="bg1">
                  <a:lumMod val="65000"/>
                </a:schemeClr>
              </a:solidFill>
            </a:rPr>
            <a:t>BS 6</a:t>
          </a:r>
        </a:p>
      </dsp:txBody>
      <dsp:txXfrm rot="-5400000">
        <a:off x="0" y="4106285"/>
        <a:ext cx="307120" cy="176600"/>
      </dsp:txXfrm>
    </dsp:sp>
    <dsp:sp modelId="{EB771668-D8D6-DA44-94A5-0ED028FDDC93}">
      <dsp:nvSpPr>
        <dsp:cNvPr id="0" name=""/>
        <dsp:cNvSpPr/>
      </dsp:nvSpPr>
      <dsp:spPr>
        <a:xfrm rot="5400000">
          <a:off x="3053593" y="1206252"/>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solidFill>
                <a:schemeClr val="bg1">
                  <a:lumMod val="65000"/>
                </a:schemeClr>
              </a:solidFill>
            </a:rPr>
            <a:t>Baustein 6: OER - Fragen des Datenschutzes </a:t>
          </a:r>
          <a:r>
            <a:rPr lang="de-DE" sz="1200" b="0" i="1" kern="1200">
              <a:solidFill>
                <a:schemeClr val="bg1">
                  <a:lumMod val="65000"/>
                </a:schemeClr>
              </a:solidFill>
            </a:rPr>
            <a:t>(vrst. ab 2024 verfügbar)</a:t>
          </a:r>
          <a:endParaRPr lang="de-DE" sz="1200" b="0" kern="1200">
            <a:solidFill>
              <a:schemeClr val="bg1">
                <a:lumMod val="65000"/>
              </a:schemeClr>
            </a:solidFill>
          </a:endParaRPr>
        </a:p>
      </dsp:txBody>
      <dsp:txXfrm rot="-5400000">
        <a:off x="307121" y="3968486"/>
        <a:ext cx="5800060" cy="291353"/>
      </dsp:txXfrm>
    </dsp:sp>
    <dsp:sp modelId="{5A4D4533-F90B-0C43-B91D-2B2C3D25DE35}">
      <dsp:nvSpPr>
        <dsp:cNvPr id="0" name=""/>
        <dsp:cNvSpPr/>
      </dsp:nvSpPr>
      <dsp:spPr>
        <a:xfrm rot="5400000">
          <a:off x="-88300" y="4479735"/>
          <a:ext cx="483720" cy="307120"/>
        </a:xfrm>
        <a:prstGeom prst="chevron">
          <a:avLst/>
        </a:prstGeom>
        <a:solidFill>
          <a:schemeClr val="tx1">
            <a:lumMod val="50000"/>
            <a:lumOff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t>D</a:t>
          </a:r>
        </a:p>
      </dsp:txBody>
      <dsp:txXfrm rot="-5400000">
        <a:off x="0" y="4544995"/>
        <a:ext cx="307120" cy="176600"/>
      </dsp:txXfrm>
    </dsp:sp>
    <dsp:sp modelId="{18691290-4F7D-8642-A875-E71E0036F115}">
      <dsp:nvSpPr>
        <dsp:cNvPr id="0" name=""/>
        <dsp:cNvSpPr/>
      </dsp:nvSpPr>
      <dsp:spPr>
        <a:xfrm rot="5400000">
          <a:off x="3053593" y="1644962"/>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solidFill>
                <a:schemeClr val="bg1">
                  <a:lumMod val="65000"/>
                </a:schemeClr>
              </a:solidFill>
            </a:rPr>
            <a:t>Distanzphase: Nachbereitung der vermittelten Konzepte für den eigenen Unterricht mit Rückmeldung</a:t>
          </a:r>
          <a:r>
            <a:rPr lang="de-DE" sz="1200" b="0" kern="1200"/>
            <a:t>; </a:t>
          </a:r>
          <a:r>
            <a:rPr lang="de-DE" sz="1200" kern="1200"/>
            <a:t>Vorbereitungsauftrag für Baustein 7</a:t>
          </a:r>
          <a:endParaRPr lang="de-DE" sz="1200" b="0" kern="1200"/>
        </a:p>
      </dsp:txBody>
      <dsp:txXfrm rot="-5400000">
        <a:off x="307121" y="4407196"/>
        <a:ext cx="5800060" cy="291353"/>
      </dsp:txXfrm>
    </dsp:sp>
    <dsp:sp modelId="{5304895F-754F-9540-AD06-C3925F24E8C9}">
      <dsp:nvSpPr>
        <dsp:cNvPr id="0" name=""/>
        <dsp:cNvSpPr/>
      </dsp:nvSpPr>
      <dsp:spPr>
        <a:xfrm rot="5400000">
          <a:off x="-88300" y="4918446"/>
          <a:ext cx="483720" cy="307120"/>
        </a:xfrm>
        <a:prstGeom prst="chevron">
          <a:avLst/>
        </a:prstGeom>
        <a:solidFill>
          <a:schemeClr val="tx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t>BS 7</a:t>
          </a:r>
        </a:p>
      </dsp:txBody>
      <dsp:txXfrm rot="-5400000">
        <a:off x="0" y="4983706"/>
        <a:ext cx="307120" cy="176600"/>
      </dsp:txXfrm>
    </dsp:sp>
    <dsp:sp modelId="{627A938B-CD21-5A4C-91BC-5D43C7FD05B1}">
      <dsp:nvSpPr>
        <dsp:cNvPr id="0" name=""/>
        <dsp:cNvSpPr/>
      </dsp:nvSpPr>
      <dsp:spPr>
        <a:xfrm rot="5400000">
          <a:off x="3053593" y="2083672"/>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7: Mathematikunterricht im Learning Management System planen</a:t>
          </a:r>
        </a:p>
      </dsp:txBody>
      <dsp:txXfrm rot="-5400000">
        <a:off x="307121" y="4845906"/>
        <a:ext cx="5800060" cy="291353"/>
      </dsp:txXfrm>
    </dsp:sp>
    <dsp:sp modelId="{4576AB67-7058-3C45-8CF7-67B4B33F8E15}">
      <dsp:nvSpPr>
        <dsp:cNvPr id="0" name=""/>
        <dsp:cNvSpPr/>
      </dsp:nvSpPr>
      <dsp:spPr>
        <a:xfrm rot="5400000">
          <a:off x="-88300" y="5357156"/>
          <a:ext cx="483720" cy="307120"/>
        </a:xfrm>
        <a:prstGeom prst="chevron">
          <a:avLst/>
        </a:prstGeom>
        <a:solidFill>
          <a:schemeClr val="tx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de-DE" sz="1200" b="0" kern="1200"/>
            <a:t>BS 8</a:t>
          </a:r>
        </a:p>
      </dsp:txBody>
      <dsp:txXfrm rot="-5400000">
        <a:off x="0" y="5422416"/>
        <a:ext cx="307120" cy="176600"/>
      </dsp:txXfrm>
    </dsp:sp>
    <dsp:sp modelId="{0E0C64D8-5C97-3E48-84EA-C59BD45DC1F2}">
      <dsp:nvSpPr>
        <dsp:cNvPr id="0" name=""/>
        <dsp:cNvSpPr/>
      </dsp:nvSpPr>
      <dsp:spPr>
        <a:xfrm rot="5400000">
          <a:off x="3053593" y="2522383"/>
          <a:ext cx="322875" cy="5815821"/>
        </a:xfrm>
        <a:prstGeom prst="round2SameRect">
          <a:avLst/>
        </a:prstGeom>
        <a:solidFill>
          <a:schemeClr val="bg1">
            <a:lumMod val="95000"/>
          </a:schemeClr>
        </a:solid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de-DE" sz="1200" b="0" kern="1200"/>
            <a:t>Baustein 8: Einsatz von Videos am Beispiel von Flipped Classroom</a:t>
          </a:r>
        </a:p>
      </dsp:txBody>
      <dsp:txXfrm rot="-5400000">
        <a:off x="307121" y="5284617"/>
        <a:ext cx="5800060" cy="29135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58B3E-FA70-9C4E-B233-285175455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10402</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Franziska Frenzel</cp:lastModifiedBy>
  <cp:revision>12</cp:revision>
  <cp:lastPrinted>2016-12-13T16:48:00Z</cp:lastPrinted>
  <dcterms:created xsi:type="dcterms:W3CDTF">2022-09-12T10:56:00Z</dcterms:created>
  <dcterms:modified xsi:type="dcterms:W3CDTF">2023-06-29T07:11:00Z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